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BE" w:rsidRDefault="007524BE" w:rsidP="007524BE">
      <w:pPr>
        <w:rPr>
          <w:sz w:val="24"/>
        </w:rPr>
      </w:pPr>
      <w:r>
        <w:rPr>
          <w:rFonts w:hint="eastAsia"/>
          <w:sz w:val="24"/>
        </w:rPr>
        <w:t>附件</w:t>
      </w:r>
      <w:r>
        <w:rPr>
          <w:sz w:val="24"/>
        </w:rPr>
        <w:t>1</w:t>
      </w:r>
    </w:p>
    <w:p w:rsidR="007524BE" w:rsidRDefault="007524BE" w:rsidP="007524BE">
      <w:pPr>
        <w:jc w:val="center"/>
        <w:rPr>
          <w:rFonts w:ascii="宋体" w:hAnsi="宋体"/>
          <w:b/>
          <w:sz w:val="30"/>
          <w:szCs w:val="30"/>
        </w:rPr>
      </w:pPr>
      <w:r>
        <w:rPr>
          <w:rFonts w:ascii="方正小标宋简体" w:eastAsia="方正小标宋简体" w:hAnsi="宋体" w:cs="仿宋_GB2312" w:hint="eastAsia"/>
          <w:color w:val="000000"/>
          <w:kern w:val="0"/>
          <w:sz w:val="32"/>
          <w:szCs w:val="32"/>
        </w:rPr>
        <w:t>二级党委</w:t>
      </w:r>
      <w:r w:rsidRPr="00E5089D">
        <w:rPr>
          <w:rFonts w:ascii="方正小标宋简体" w:eastAsia="方正小标宋简体" w:hAnsi="宋体" w:cs="仿宋_GB2312" w:hint="eastAsia"/>
          <w:color w:val="000000"/>
          <w:kern w:val="0"/>
          <w:sz w:val="32"/>
          <w:szCs w:val="32"/>
        </w:rPr>
        <w:t>2017年度落实全面从严治党主体责任重点检查内容细化</w:t>
      </w:r>
      <w:r>
        <w:rPr>
          <w:rFonts w:ascii="方正小标宋简体" w:eastAsia="方正小标宋简体" w:hAnsi="宋体" w:cs="仿宋_GB2312" w:hint="eastAsia"/>
          <w:color w:val="000000"/>
          <w:kern w:val="0"/>
          <w:sz w:val="32"/>
          <w:szCs w:val="32"/>
        </w:rPr>
        <w:t>自查</w:t>
      </w:r>
      <w:r w:rsidRPr="00E5089D">
        <w:rPr>
          <w:rFonts w:ascii="方正小标宋简体" w:eastAsia="方正小标宋简体" w:hAnsi="宋体" w:cs="仿宋_GB2312" w:hint="eastAsia"/>
          <w:color w:val="000000"/>
          <w:kern w:val="0"/>
          <w:sz w:val="32"/>
          <w:szCs w:val="32"/>
        </w:rPr>
        <w:t>表</w:t>
      </w:r>
    </w:p>
    <w:p w:rsidR="007524BE" w:rsidRDefault="007524BE" w:rsidP="007524BE">
      <w:pPr>
        <w:jc w:val="center"/>
        <w:rPr>
          <w:rFonts w:ascii="宋体" w:hAnsi="宋体"/>
          <w:b/>
          <w:sz w:val="24"/>
        </w:rPr>
      </w:pPr>
      <w:r>
        <w:rPr>
          <w:rFonts w:ascii="宋体" w:hAnsi="宋体" w:hint="eastAsia"/>
          <w:sz w:val="24"/>
        </w:rPr>
        <w:t>填报单位（盖章）</w:t>
      </w:r>
      <w:r>
        <w:rPr>
          <w:rFonts w:ascii="宋体" w:hAnsi="宋体" w:hint="eastAsia"/>
          <w:b/>
          <w:sz w:val="24"/>
        </w:rPr>
        <w:t xml:space="preserve">：                                     </w:t>
      </w:r>
      <w:r>
        <w:rPr>
          <w:rFonts w:ascii="宋体" w:hAnsi="宋体" w:hint="eastAsia"/>
          <w:sz w:val="24"/>
        </w:rPr>
        <w:t xml:space="preserve">                                    </w:t>
      </w:r>
      <w:r>
        <w:rPr>
          <w:rFonts w:ascii="宋体" w:hAnsi="宋体" w:hint="eastAsia"/>
          <w:b/>
          <w:sz w:val="24"/>
        </w:rPr>
        <w:t xml:space="preserve">    </w:t>
      </w:r>
      <w:r>
        <w:rPr>
          <w:rFonts w:ascii="宋体" w:hAnsi="宋体" w:hint="eastAsia"/>
          <w:sz w:val="24"/>
        </w:rPr>
        <w:t xml:space="preserve">  填表时间：</w:t>
      </w:r>
      <w:r>
        <w:rPr>
          <w:rFonts w:ascii="宋体" w:hAnsi="宋体" w:hint="eastAsia"/>
          <w:b/>
          <w:sz w:val="24"/>
        </w:rPr>
        <w:t xml:space="preserve">   </w:t>
      </w:r>
    </w:p>
    <w:p w:rsidR="007524BE" w:rsidRDefault="007524BE" w:rsidP="007524BE">
      <w:pPr>
        <w:spacing w:line="160" w:lineRule="exact"/>
        <w:jc w:val="center"/>
        <w:rPr>
          <w:rFonts w:ascii="宋体" w:hAnsi="宋体"/>
          <w:b/>
          <w:sz w:val="24"/>
        </w:rPr>
      </w:pPr>
    </w:p>
    <w:tbl>
      <w:tblPr>
        <w:tblW w:w="12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8227"/>
        <w:gridCol w:w="3827"/>
      </w:tblGrid>
      <w:tr w:rsidR="007524BE" w:rsidTr="00A250E2">
        <w:trPr>
          <w:jc w:val="center"/>
        </w:trPr>
        <w:tc>
          <w:tcPr>
            <w:tcW w:w="696"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类</w:t>
            </w:r>
          </w:p>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别</w:t>
            </w:r>
          </w:p>
        </w:tc>
        <w:tc>
          <w:tcPr>
            <w:tcW w:w="8227"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具  体  内  容</w:t>
            </w:r>
          </w:p>
        </w:tc>
        <w:tc>
          <w:tcPr>
            <w:tcW w:w="3827" w:type="dxa"/>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自查情况</w:t>
            </w:r>
          </w:p>
        </w:tc>
      </w:tr>
      <w:tr w:rsidR="007524BE" w:rsidTr="007524BE">
        <w:trPr>
          <w:trHeight w:val="821"/>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E810DB">
              <w:rPr>
                <w:rFonts w:ascii="黑体" w:eastAsia="黑体" w:hAnsi="宋体" w:hint="eastAsia"/>
                <w:sz w:val="24"/>
              </w:rPr>
              <w:t>加强党的政治建设情况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（1）开展贯彻落实党的十九大，以及省委十届四次、五次全会，省纪委十届三次全会精神有关工作情况。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7524BE">
        <w:trPr>
          <w:trHeight w:val="847"/>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（2）做好《关于新形势下党内政治生活的若干准则》等党内制度执行情况。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7524BE">
        <w:trPr>
          <w:trHeight w:val="84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（3）上年度省委教育工委和学校主体责任检查以及巡视巡察反馈问题的整改情况。是否整改到位，未整改数及原因。</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7524BE">
        <w:trPr>
          <w:trHeight w:val="1126"/>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563735">
              <w:rPr>
                <w:rFonts w:ascii="黑体" w:eastAsia="黑体" w:hAnsi="宋体" w:hint="eastAsia"/>
                <w:sz w:val="24"/>
              </w:rPr>
              <w:t>持之以恒正风</w:t>
            </w:r>
            <w:proofErr w:type="gramStart"/>
            <w:r w:rsidRPr="00563735">
              <w:rPr>
                <w:rFonts w:ascii="黑体" w:eastAsia="黑体" w:hAnsi="宋体" w:hint="eastAsia"/>
                <w:sz w:val="24"/>
              </w:rPr>
              <w:t>肃</w:t>
            </w:r>
            <w:proofErr w:type="gramEnd"/>
            <w:r w:rsidRPr="00563735">
              <w:rPr>
                <w:rFonts w:ascii="黑体" w:eastAsia="黑体" w:hAnsi="宋体" w:hint="eastAsia"/>
                <w:sz w:val="24"/>
              </w:rPr>
              <w:t>纪情况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（4）落实中央八项规定精神，</w:t>
            </w:r>
            <w:r>
              <w:rPr>
                <w:rFonts w:ascii="仿宋_GB2312" w:eastAsia="仿宋_GB2312" w:hAnsi="宋体" w:hint="eastAsia"/>
                <w:sz w:val="24"/>
              </w:rPr>
              <w:t>加强作风建设和</w:t>
            </w:r>
            <w:r w:rsidRPr="00E5089D">
              <w:rPr>
                <w:rFonts w:ascii="仿宋_GB2312" w:eastAsia="仿宋_GB2312" w:hAnsi="宋体" w:hint="eastAsia"/>
                <w:sz w:val="24"/>
              </w:rPr>
              <w:t>日常监管，纠正“四风”特别是形式主义、官僚主义情况</w:t>
            </w:r>
            <w:r>
              <w:rPr>
                <w:rFonts w:ascii="仿宋_GB2312" w:eastAsia="仿宋_GB2312" w:hAnsi="宋体" w:hint="eastAsia"/>
                <w:sz w:val="24"/>
              </w:rPr>
              <w:t>，</w:t>
            </w:r>
            <w:r w:rsidRPr="00AB72D9">
              <w:rPr>
                <w:rFonts w:ascii="仿宋_GB2312" w:eastAsia="仿宋_GB2312" w:hAnsi="宋体" w:hint="eastAsia"/>
                <w:sz w:val="24"/>
              </w:rPr>
              <w:t>配合学校落实中央八项规定精神“1+X”专项督查工作。</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Tr="00A250E2">
        <w:trPr>
          <w:trHeight w:val="1305"/>
          <w:jc w:val="center"/>
        </w:trPr>
        <w:tc>
          <w:tcPr>
            <w:tcW w:w="696" w:type="dxa"/>
            <w:vMerge/>
            <w:vAlign w:val="center"/>
          </w:tcPr>
          <w:p w:rsidR="007524BE" w:rsidRPr="00563735"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5</w:t>
            </w:r>
            <w:r w:rsidRPr="00E5089D">
              <w:rPr>
                <w:rFonts w:ascii="仿宋_GB2312" w:eastAsia="仿宋_GB2312" w:hAnsi="宋体" w:hint="eastAsia"/>
                <w:sz w:val="24"/>
              </w:rPr>
              <w:t>）深化运用监督执纪“四种形态”情况。本单位是否开展廉政提醒谈话工作；单位一把手是否对被函询干部的书面答复材料严格把关并签字背书，谈话函询后是否存在问题不整改、结果不应用情况；配合学校办理信访及纪律审查情况。</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Tr="00A250E2">
        <w:trPr>
          <w:trHeight w:val="724"/>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6</w:t>
            </w:r>
            <w:r w:rsidRPr="00E5089D">
              <w:rPr>
                <w:rFonts w:ascii="仿宋_GB2312" w:eastAsia="仿宋_GB2312" w:hAnsi="宋体" w:hint="eastAsia"/>
                <w:sz w:val="24"/>
              </w:rPr>
              <w:t>）把好选人用人</w:t>
            </w:r>
            <w:r w:rsidR="00495672" w:rsidRPr="00495672">
              <w:rPr>
                <w:rFonts w:ascii="仿宋_GB2312" w:eastAsia="仿宋_GB2312" w:hAnsi="宋体" w:hint="eastAsia"/>
                <w:sz w:val="24"/>
              </w:rPr>
              <w:t>政治关</w:t>
            </w:r>
            <w:r w:rsidRPr="00E5089D">
              <w:rPr>
                <w:rFonts w:ascii="仿宋_GB2312" w:eastAsia="仿宋_GB2312" w:hAnsi="宋体" w:hint="eastAsia"/>
                <w:sz w:val="24"/>
              </w:rPr>
              <w:t>廉洁关情况。</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Tr="00A250E2">
        <w:trPr>
          <w:trHeight w:val="733"/>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整治师生</w:t>
            </w:r>
            <w:r w:rsidRPr="00F250C8">
              <w:rPr>
                <w:rFonts w:ascii="黑体" w:eastAsia="黑体" w:hAnsi="宋体" w:hint="eastAsia"/>
                <w:sz w:val="24"/>
              </w:rPr>
              <w:lastRenderedPageBreak/>
              <w:t>群众身边腐败和作风问题情况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lastRenderedPageBreak/>
              <w:t>（</w:t>
            </w:r>
            <w:r>
              <w:rPr>
                <w:rFonts w:ascii="仿宋_GB2312" w:eastAsia="仿宋_GB2312" w:hAnsi="宋体"/>
                <w:sz w:val="24"/>
              </w:rPr>
              <w:t>7</w:t>
            </w:r>
            <w:r w:rsidRPr="00E5089D">
              <w:rPr>
                <w:rFonts w:ascii="仿宋_GB2312" w:eastAsia="仿宋_GB2312" w:hAnsi="宋体" w:hint="eastAsia"/>
                <w:sz w:val="24"/>
              </w:rPr>
              <w:t>）精准监督助推精准扶贫，落实有关帮扶政策，做好奖助学金监管情况。</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Tr="00A250E2">
        <w:trPr>
          <w:trHeight w:val="13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8</w:t>
            </w:r>
            <w:r w:rsidRPr="00E5089D">
              <w:rPr>
                <w:rFonts w:ascii="仿宋_GB2312" w:eastAsia="仿宋_GB2312" w:hAnsi="宋体" w:hint="eastAsia"/>
                <w:sz w:val="24"/>
              </w:rPr>
              <w:t>）开展移风易俗，厉行节约有关制度制定、执行情况。公务接待、公务用车、因公出国（境）、会议培训、差旅和办公用房等方面制度的制定、执行情况。</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RPr="00090493" w:rsidTr="00A250E2">
        <w:trPr>
          <w:trHeight w:val="841"/>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9</w:t>
            </w:r>
            <w:r w:rsidRPr="00E5089D">
              <w:rPr>
                <w:rFonts w:ascii="仿宋_GB2312" w:eastAsia="仿宋_GB2312" w:hAnsi="宋体" w:hint="eastAsia"/>
                <w:sz w:val="24"/>
              </w:rPr>
              <w:t>）发挥</w:t>
            </w:r>
            <w:r>
              <w:rPr>
                <w:rFonts w:ascii="仿宋_GB2312" w:eastAsia="仿宋_GB2312" w:hAnsi="宋体" w:hint="eastAsia"/>
                <w:sz w:val="24"/>
              </w:rPr>
              <w:t>二级党组织纪检委员</w:t>
            </w:r>
            <w:r w:rsidRPr="00E5089D">
              <w:rPr>
                <w:rFonts w:ascii="仿宋_GB2312" w:eastAsia="仿宋_GB2312" w:hAnsi="宋体" w:hint="eastAsia"/>
                <w:sz w:val="24"/>
              </w:rPr>
              <w:t>等</w:t>
            </w:r>
            <w:r>
              <w:rPr>
                <w:rFonts w:ascii="仿宋_GB2312" w:eastAsia="仿宋_GB2312" w:hAnsi="宋体" w:hint="eastAsia"/>
                <w:sz w:val="24"/>
              </w:rPr>
              <w:t>作用</w:t>
            </w:r>
            <w:r w:rsidRPr="00E5089D">
              <w:rPr>
                <w:rFonts w:ascii="仿宋_GB2312" w:eastAsia="仿宋_GB2312" w:hAnsi="宋体" w:hint="eastAsia"/>
                <w:sz w:val="24"/>
              </w:rPr>
              <w:t>情况。</w:t>
            </w:r>
            <w:r w:rsidRPr="00077BE4">
              <w:rPr>
                <w:rFonts w:ascii="仿宋_GB2312" w:eastAsia="仿宋_GB2312" w:hAnsi="宋体" w:hint="eastAsia"/>
                <w:sz w:val="24"/>
              </w:rPr>
              <w:t>纪检委员列席党政联席会议次数。纪检委员参与学院工作监督事项数。</w:t>
            </w:r>
          </w:p>
        </w:tc>
        <w:tc>
          <w:tcPr>
            <w:tcW w:w="3827" w:type="dxa"/>
            <w:vAlign w:val="center"/>
          </w:tcPr>
          <w:p w:rsidR="007524BE" w:rsidRPr="00E5089D" w:rsidRDefault="007524BE" w:rsidP="00A250E2">
            <w:pPr>
              <w:adjustRightInd w:val="0"/>
              <w:snapToGrid w:val="0"/>
              <w:spacing w:line="360" w:lineRule="exact"/>
              <w:rPr>
                <w:rFonts w:ascii="仿宋_GB2312" w:eastAsia="仿宋_GB2312" w:hAnsi="宋体"/>
                <w:sz w:val="24"/>
              </w:rPr>
            </w:pPr>
          </w:p>
        </w:tc>
      </w:tr>
      <w:tr w:rsidR="007524BE" w:rsidTr="00A250E2">
        <w:trPr>
          <w:trHeight w:val="683"/>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加强廉政教育情况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sidRPr="00E5089D">
              <w:rPr>
                <w:rFonts w:ascii="仿宋_GB2312" w:eastAsia="仿宋_GB2312" w:hAnsi="宋体" w:hint="eastAsia"/>
                <w:sz w:val="24"/>
              </w:rPr>
              <w:t>（</w:t>
            </w:r>
            <w:r>
              <w:rPr>
                <w:rFonts w:ascii="仿宋_GB2312" w:eastAsia="仿宋_GB2312" w:hAnsi="宋体"/>
                <w:sz w:val="24"/>
              </w:rPr>
              <w:t>10</w:t>
            </w:r>
            <w:r w:rsidRPr="00E5089D">
              <w:rPr>
                <w:rFonts w:ascii="仿宋_GB2312" w:eastAsia="仿宋_GB2312" w:hAnsi="宋体" w:hint="eastAsia"/>
                <w:sz w:val="24"/>
              </w:rPr>
              <w:t>）班子成员</w:t>
            </w:r>
            <w:r w:rsidRPr="00077BE4">
              <w:rPr>
                <w:rFonts w:ascii="仿宋_GB2312" w:eastAsia="仿宋_GB2312" w:hAnsi="宋体" w:hint="eastAsia"/>
                <w:sz w:val="24"/>
              </w:rPr>
              <w:t>落实“一岗双责、党政同责”，</w:t>
            </w:r>
            <w:r w:rsidRPr="00E5089D">
              <w:rPr>
                <w:rFonts w:ascii="仿宋_GB2312" w:eastAsia="仿宋_GB2312" w:hAnsi="宋体" w:hint="eastAsia"/>
                <w:sz w:val="24"/>
              </w:rPr>
              <w:t>是否抓好分管领域、分管部门的党建和思想政治工作，是否注重带好队伍、注意日常教育管理</w:t>
            </w:r>
            <w:r>
              <w:rPr>
                <w:rFonts w:ascii="仿宋_GB2312" w:eastAsia="仿宋_GB2312" w:hAnsi="宋体" w:hint="eastAsia"/>
                <w:sz w:val="24"/>
              </w:rPr>
              <w:t>。</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848"/>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（11）</w:t>
            </w:r>
            <w:r w:rsidRPr="00E5089D">
              <w:rPr>
                <w:rFonts w:ascii="仿宋_GB2312" w:eastAsia="仿宋_GB2312" w:hAnsi="宋体" w:hint="eastAsia"/>
                <w:sz w:val="24"/>
              </w:rPr>
              <w:t>开展党员党风党纪教育情况，学习党内重要法规应知应会情况。</w:t>
            </w:r>
            <w:r w:rsidRPr="00077BE4">
              <w:rPr>
                <w:rFonts w:ascii="仿宋_GB2312" w:eastAsia="仿宋_GB2312" w:hAnsi="宋体" w:hint="eastAsia"/>
                <w:sz w:val="24"/>
              </w:rPr>
              <w:t>按照学校部署组织党员党风党纪教育人数。</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5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2</w:t>
            </w:r>
            <w:r>
              <w:rPr>
                <w:rFonts w:ascii="仿宋_GB2312" w:eastAsia="仿宋_GB2312" w:hAnsi="宋体" w:hint="eastAsia"/>
                <w:sz w:val="24"/>
              </w:rPr>
              <w:t>）</w:t>
            </w:r>
            <w:r w:rsidRPr="00E5089D">
              <w:rPr>
                <w:rFonts w:ascii="仿宋_GB2312" w:eastAsia="仿宋_GB2312" w:hAnsi="宋体" w:hint="eastAsia"/>
                <w:sz w:val="24"/>
              </w:rPr>
              <w:t>落实学校任务分工开展廉政教育和廉政文化建设情况。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916"/>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3</w:t>
            </w:r>
            <w:r>
              <w:rPr>
                <w:rFonts w:ascii="仿宋_GB2312" w:eastAsia="仿宋_GB2312" w:hAnsi="宋体" w:hint="eastAsia"/>
                <w:sz w:val="24"/>
              </w:rPr>
              <w:t>）</w:t>
            </w:r>
            <w:r w:rsidRPr="00077BE4">
              <w:rPr>
                <w:rFonts w:ascii="仿宋_GB2312" w:eastAsia="仿宋_GB2312" w:hAnsi="宋体" w:hint="eastAsia"/>
                <w:sz w:val="24"/>
              </w:rPr>
              <w:t>学院党委理论学习中心组廉政专题学习次数。</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913"/>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4</w:t>
            </w:r>
            <w:r>
              <w:rPr>
                <w:rFonts w:ascii="仿宋_GB2312" w:eastAsia="仿宋_GB2312" w:hAnsi="宋体" w:hint="eastAsia"/>
                <w:sz w:val="24"/>
              </w:rPr>
              <w:t>）学院分</w:t>
            </w:r>
            <w:r w:rsidRPr="00E5089D">
              <w:rPr>
                <w:rFonts w:ascii="仿宋_GB2312" w:eastAsia="仿宋_GB2312" w:hAnsi="宋体" w:hint="eastAsia"/>
                <w:sz w:val="24"/>
              </w:rPr>
              <w:t>党校开展党员教育培训情况。</w:t>
            </w:r>
            <w:r w:rsidRPr="00077BE4">
              <w:rPr>
                <w:rFonts w:ascii="仿宋_GB2312" w:eastAsia="仿宋_GB2312" w:hAnsi="宋体" w:hint="eastAsia"/>
                <w:sz w:val="24"/>
              </w:rPr>
              <w:t>学院分党校组织廉政党课次数</w:t>
            </w:r>
            <w:r>
              <w:rPr>
                <w:rFonts w:ascii="仿宋_GB2312" w:eastAsia="仿宋_GB2312" w:hAnsi="宋体" w:hint="eastAsia"/>
                <w:sz w:val="24"/>
              </w:rPr>
              <w:t>。</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39"/>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5</w:t>
            </w:r>
            <w:r>
              <w:rPr>
                <w:rFonts w:ascii="仿宋_GB2312" w:eastAsia="仿宋_GB2312" w:hAnsi="宋体" w:hint="eastAsia"/>
                <w:sz w:val="24"/>
              </w:rPr>
              <w:t>）</w:t>
            </w:r>
            <w:r w:rsidRPr="00AB72D9">
              <w:rPr>
                <w:rFonts w:ascii="仿宋_GB2312" w:eastAsia="仿宋_GB2312" w:hAnsi="宋体" w:hint="eastAsia"/>
                <w:sz w:val="24"/>
              </w:rPr>
              <w:t>自行举办的其他廉政教育活动次数/参与人数。</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5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F250C8">
              <w:rPr>
                <w:rFonts w:ascii="黑体" w:eastAsia="黑体" w:hAnsi="宋体" w:hint="eastAsia"/>
                <w:sz w:val="24"/>
              </w:rPr>
              <w:t>加强制度</w:t>
            </w:r>
            <w:r w:rsidRPr="00F250C8">
              <w:rPr>
                <w:rFonts w:ascii="黑体" w:eastAsia="黑体" w:hAnsi="宋体" w:hint="eastAsia"/>
                <w:sz w:val="24"/>
              </w:rPr>
              <w:lastRenderedPageBreak/>
              <w:t>建设情况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lastRenderedPageBreak/>
              <w:t>（1</w:t>
            </w:r>
            <w:r>
              <w:rPr>
                <w:rFonts w:ascii="仿宋_GB2312" w:eastAsia="仿宋_GB2312" w:hAnsi="宋体"/>
                <w:sz w:val="24"/>
              </w:rPr>
              <w:t>6</w:t>
            </w:r>
            <w:r>
              <w:rPr>
                <w:rFonts w:ascii="仿宋_GB2312" w:eastAsia="仿宋_GB2312" w:hAnsi="宋体" w:hint="eastAsia"/>
                <w:sz w:val="24"/>
              </w:rPr>
              <w:t>）</w:t>
            </w:r>
            <w:r w:rsidRPr="00E5089D">
              <w:rPr>
                <w:rFonts w:ascii="仿宋_GB2312" w:eastAsia="仿宋_GB2312" w:hAnsi="宋体" w:hint="eastAsia"/>
                <w:sz w:val="24"/>
              </w:rPr>
              <w:t>健全主体责任清单情况。</w:t>
            </w:r>
            <w:r>
              <w:rPr>
                <w:rFonts w:ascii="仿宋_GB2312" w:eastAsia="仿宋_GB2312" w:hAnsi="宋体" w:hint="eastAsia"/>
                <w:sz w:val="24"/>
              </w:rPr>
              <w:t>健全本级党委主体责任清单，</w:t>
            </w:r>
            <w:r w:rsidRPr="00AB72D9">
              <w:rPr>
                <w:rFonts w:ascii="仿宋_GB2312" w:eastAsia="仿宋_GB2312" w:hAnsi="宋体" w:hint="eastAsia"/>
                <w:sz w:val="24"/>
              </w:rPr>
              <w:t>明确班子成员责任分工情况。</w:t>
            </w:r>
            <w:r>
              <w:rPr>
                <w:rFonts w:ascii="仿宋_GB2312" w:eastAsia="仿宋_GB2312" w:hAnsi="宋体" w:hint="eastAsia"/>
                <w:sz w:val="24"/>
              </w:rPr>
              <w:t>是否</w:t>
            </w:r>
            <w:r w:rsidRPr="00077BE4">
              <w:rPr>
                <w:rFonts w:ascii="仿宋_GB2312" w:eastAsia="仿宋_GB2312" w:hAnsi="宋体" w:hint="eastAsia"/>
                <w:sz w:val="24"/>
              </w:rPr>
              <w:t>建立支部</w:t>
            </w:r>
            <w:r>
              <w:rPr>
                <w:rFonts w:ascii="仿宋_GB2312" w:eastAsia="仿宋_GB2312" w:hAnsi="宋体" w:hint="eastAsia"/>
                <w:sz w:val="24"/>
              </w:rPr>
              <w:t>全面从严治党主体</w:t>
            </w:r>
            <w:r w:rsidRPr="00077BE4">
              <w:rPr>
                <w:rFonts w:ascii="仿宋_GB2312" w:eastAsia="仿宋_GB2312" w:hAnsi="宋体" w:hint="eastAsia"/>
                <w:sz w:val="24"/>
              </w:rPr>
              <w:t>责任清单</w:t>
            </w:r>
            <w:r>
              <w:rPr>
                <w:rFonts w:ascii="仿宋_GB2312" w:eastAsia="仿宋_GB2312" w:hAnsi="宋体" w:hint="eastAsia"/>
                <w:sz w:val="24"/>
              </w:rPr>
              <w:t>。</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8"/>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7</w:t>
            </w:r>
            <w:r>
              <w:rPr>
                <w:rFonts w:ascii="仿宋_GB2312" w:eastAsia="仿宋_GB2312" w:hAnsi="宋体" w:hint="eastAsia"/>
                <w:sz w:val="24"/>
              </w:rPr>
              <w:t>）</w:t>
            </w:r>
            <w:r w:rsidRPr="00E5089D">
              <w:rPr>
                <w:rFonts w:ascii="仿宋_GB2312" w:eastAsia="仿宋_GB2312" w:hAnsi="宋体" w:hint="eastAsia"/>
                <w:sz w:val="24"/>
              </w:rPr>
              <w:t>执行民主集中制，党政联席会议等制度情况。是否</w:t>
            </w:r>
            <w:r>
              <w:rPr>
                <w:rFonts w:ascii="仿宋_GB2312" w:eastAsia="仿宋_GB2312" w:hAnsi="宋体" w:hint="eastAsia"/>
                <w:sz w:val="24"/>
              </w:rPr>
              <w:t>健全</w:t>
            </w:r>
            <w:r w:rsidRPr="00E5089D">
              <w:rPr>
                <w:rFonts w:ascii="仿宋_GB2312" w:eastAsia="仿宋_GB2312" w:hAnsi="宋体" w:hint="eastAsia"/>
                <w:sz w:val="24"/>
              </w:rPr>
              <w:t>相关制度、议事规则，及其运行情况。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8"/>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8</w:t>
            </w:r>
            <w:r>
              <w:rPr>
                <w:rFonts w:ascii="仿宋_GB2312" w:eastAsia="仿宋_GB2312" w:hAnsi="宋体" w:hint="eastAsia"/>
                <w:sz w:val="24"/>
              </w:rPr>
              <w:t>）</w:t>
            </w:r>
            <w:r w:rsidRPr="00AB72D9">
              <w:rPr>
                <w:rFonts w:ascii="仿宋_GB2312" w:eastAsia="仿宋_GB2312" w:hAnsi="宋体" w:hint="eastAsia"/>
                <w:sz w:val="24"/>
              </w:rPr>
              <w:t>推进廉政风险防控工作和创新情况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（1</w:t>
            </w:r>
            <w:r>
              <w:rPr>
                <w:rFonts w:ascii="仿宋_GB2312" w:eastAsia="仿宋_GB2312" w:hAnsi="宋体"/>
                <w:sz w:val="24"/>
              </w:rPr>
              <w:t>9</w:t>
            </w:r>
            <w:r>
              <w:rPr>
                <w:rFonts w:ascii="仿宋_GB2312" w:eastAsia="仿宋_GB2312" w:hAnsi="宋体" w:hint="eastAsia"/>
                <w:sz w:val="24"/>
              </w:rPr>
              <w:t>）</w:t>
            </w:r>
            <w:r w:rsidRPr="00E5089D">
              <w:rPr>
                <w:rFonts w:ascii="仿宋_GB2312" w:eastAsia="仿宋_GB2312" w:hAnsi="宋体" w:hint="eastAsia"/>
                <w:sz w:val="24"/>
              </w:rPr>
              <w:t>落实“三会一课”制度、民主生活会制度等情况。领导干部是否编入1个党支部或党小组，并以普通党员身份参加所在党支部或党小组的组织生活；领导干部是否在民主生活会上把群众反映、巡视反馈、组织约谈函询的问题说清楚，并提出整改措施和接收组织监督。</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20</w:t>
            </w:r>
            <w:r>
              <w:rPr>
                <w:rFonts w:ascii="仿宋_GB2312" w:eastAsia="仿宋_GB2312" w:hAnsi="宋体" w:hint="eastAsia"/>
                <w:sz w:val="24"/>
              </w:rPr>
              <w:t>）</w:t>
            </w:r>
            <w:r w:rsidRPr="00E5089D">
              <w:rPr>
                <w:rFonts w:ascii="仿宋_GB2312" w:eastAsia="仿宋_GB2312" w:hAnsi="宋体" w:hint="eastAsia"/>
                <w:sz w:val="24"/>
              </w:rPr>
              <w:t>执行党费收支管理制度情况。党员是否按月足额上缴党费，党费是否</w:t>
            </w:r>
            <w:r>
              <w:rPr>
                <w:rFonts w:ascii="仿宋_GB2312" w:eastAsia="仿宋_GB2312" w:hAnsi="宋体" w:hint="eastAsia"/>
                <w:sz w:val="24"/>
              </w:rPr>
              <w:t>按规定</w:t>
            </w:r>
            <w:r w:rsidRPr="00E5089D">
              <w:rPr>
                <w:rFonts w:ascii="仿宋_GB2312" w:eastAsia="仿宋_GB2312" w:hAnsi="宋体" w:hint="eastAsia"/>
                <w:sz w:val="24"/>
              </w:rPr>
              <w:t>管理。</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21</w:t>
            </w:r>
            <w:r>
              <w:rPr>
                <w:rFonts w:ascii="仿宋_GB2312" w:eastAsia="仿宋_GB2312" w:hAnsi="宋体" w:hint="eastAsia"/>
                <w:sz w:val="24"/>
              </w:rPr>
              <w:t>）</w:t>
            </w:r>
            <w:r w:rsidRPr="00E5089D">
              <w:rPr>
                <w:rFonts w:ascii="仿宋_GB2312" w:eastAsia="仿宋_GB2312" w:hAnsi="宋体" w:hint="eastAsia"/>
                <w:sz w:val="24"/>
              </w:rPr>
              <w:t>落实学校纪委委员联系职能部门基层单位制度情况。</w:t>
            </w:r>
            <w:r w:rsidRPr="00077BE4">
              <w:rPr>
                <w:rFonts w:ascii="仿宋_GB2312" w:eastAsia="仿宋_GB2312" w:hAnsi="宋体" w:hint="eastAsia"/>
                <w:sz w:val="24"/>
              </w:rPr>
              <w:t>主要看是否将本单位党风廉政建设年度总结和下一年度工作计划，以书面形式报送联系本单位的纪委委员，纪委委员是否提出点评意见和建议，形成书面材料，连同联系单位工作总结与计划交校纪委。</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75"/>
          <w:jc w:val="center"/>
        </w:trPr>
        <w:tc>
          <w:tcPr>
            <w:tcW w:w="696" w:type="dxa"/>
            <w:vMerge/>
            <w:vAlign w:val="center"/>
          </w:tcPr>
          <w:p w:rsidR="007524BE" w:rsidRPr="00F250C8"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22</w:t>
            </w:r>
            <w:r>
              <w:rPr>
                <w:rFonts w:ascii="仿宋_GB2312" w:eastAsia="仿宋_GB2312" w:hAnsi="宋体" w:hint="eastAsia"/>
                <w:sz w:val="24"/>
              </w:rPr>
              <w:t>）</w:t>
            </w:r>
            <w:r w:rsidRPr="00E5089D">
              <w:rPr>
                <w:rFonts w:ascii="仿宋_GB2312" w:eastAsia="仿宋_GB2312" w:hAnsi="宋体" w:hint="eastAsia"/>
                <w:sz w:val="24"/>
              </w:rPr>
              <w:t>本单位各项制度的执行力情况。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Pr>
                <w:rFonts w:ascii="黑体" w:eastAsia="黑体" w:hAnsi="宋体" w:hint="eastAsia"/>
                <w:sz w:val="24"/>
              </w:rPr>
              <w:t>抓关键少数情况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23</w:t>
            </w:r>
            <w:r>
              <w:rPr>
                <w:rFonts w:ascii="仿宋_GB2312" w:eastAsia="仿宋_GB2312" w:hAnsi="宋体" w:hint="eastAsia"/>
                <w:sz w:val="24"/>
              </w:rPr>
              <w:t>）</w:t>
            </w:r>
            <w:r w:rsidRPr="00E5089D">
              <w:rPr>
                <w:rFonts w:ascii="仿宋_GB2312" w:eastAsia="仿宋_GB2312" w:hAnsi="宋体" w:hint="eastAsia"/>
                <w:sz w:val="24"/>
              </w:rPr>
              <w:t>统筹研究部署党建和思想政治工作情况。是否定期研究党建和思想政治工作，是否建立</w:t>
            </w:r>
            <w:proofErr w:type="gramStart"/>
            <w:r w:rsidRPr="00E5089D">
              <w:rPr>
                <w:rFonts w:ascii="仿宋_GB2312" w:eastAsia="仿宋_GB2312" w:hAnsi="宋体" w:hint="eastAsia"/>
                <w:sz w:val="24"/>
              </w:rPr>
              <w:t>研</w:t>
            </w:r>
            <w:proofErr w:type="gramEnd"/>
            <w:r w:rsidRPr="00E5089D">
              <w:rPr>
                <w:rFonts w:ascii="仿宋_GB2312" w:eastAsia="仿宋_GB2312" w:hAnsi="宋体" w:hint="eastAsia"/>
                <w:sz w:val="24"/>
              </w:rPr>
              <w:t>判党建和思想政治教育的工作机制</w:t>
            </w:r>
            <w:r>
              <w:rPr>
                <w:rFonts w:ascii="仿宋_GB2312" w:eastAsia="仿宋_GB2312" w:hAnsi="宋体" w:hint="eastAsia"/>
                <w:sz w:val="24"/>
              </w:rPr>
              <w:t>。</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24</w:t>
            </w:r>
            <w:r>
              <w:rPr>
                <w:rFonts w:ascii="仿宋_GB2312" w:eastAsia="仿宋_GB2312" w:hAnsi="宋体" w:hint="eastAsia"/>
                <w:sz w:val="24"/>
              </w:rPr>
              <w:t>）</w:t>
            </w:r>
            <w:r w:rsidRPr="000948E6">
              <w:rPr>
                <w:rFonts w:ascii="仿宋_GB2312" w:eastAsia="仿宋_GB2312" w:hAnsi="宋体" w:hint="eastAsia"/>
                <w:sz w:val="24"/>
              </w:rPr>
              <w:t>落实二级党委工作报告制度和抓基层党建述职考核评议制度</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0948E6"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25</w:t>
            </w:r>
            <w:r>
              <w:rPr>
                <w:rFonts w:ascii="仿宋_GB2312" w:eastAsia="仿宋_GB2312" w:hAnsi="宋体" w:hint="eastAsia"/>
                <w:sz w:val="24"/>
              </w:rPr>
              <w:t>）</w:t>
            </w:r>
            <w:r w:rsidRPr="00077BE4">
              <w:rPr>
                <w:rFonts w:ascii="仿宋_GB2312" w:eastAsia="仿宋_GB2312" w:hAnsi="宋体" w:hint="eastAsia"/>
                <w:sz w:val="24"/>
              </w:rPr>
              <w:t>召开党政会议研究部署学院</w:t>
            </w:r>
            <w:r>
              <w:rPr>
                <w:rFonts w:ascii="仿宋_GB2312" w:eastAsia="仿宋_GB2312" w:hAnsi="宋体" w:hint="eastAsia"/>
                <w:sz w:val="24"/>
              </w:rPr>
              <w:t>党风廉政建设</w:t>
            </w:r>
            <w:r w:rsidRPr="00077BE4">
              <w:rPr>
                <w:rFonts w:ascii="仿宋_GB2312" w:eastAsia="仿宋_GB2312" w:hAnsi="宋体" w:hint="eastAsia"/>
                <w:sz w:val="24"/>
              </w:rPr>
              <w:t>工作次数、时间、内容。</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26</w:t>
            </w:r>
            <w:r>
              <w:rPr>
                <w:rFonts w:ascii="仿宋_GB2312" w:eastAsia="仿宋_GB2312" w:hAnsi="宋体" w:hint="eastAsia"/>
                <w:sz w:val="24"/>
              </w:rPr>
              <w:t>）</w:t>
            </w:r>
            <w:r w:rsidRPr="00E5089D">
              <w:rPr>
                <w:rFonts w:ascii="仿宋_GB2312" w:eastAsia="仿宋_GB2312" w:hAnsi="宋体" w:hint="eastAsia"/>
                <w:sz w:val="24"/>
              </w:rPr>
              <w:t>落实《中国共产党党内监督条例》，开展</w:t>
            </w:r>
            <w:proofErr w:type="gramStart"/>
            <w:r w:rsidRPr="00E5089D">
              <w:rPr>
                <w:rFonts w:ascii="仿宋_GB2312" w:eastAsia="仿宋_GB2312" w:hAnsi="宋体" w:hint="eastAsia"/>
                <w:sz w:val="24"/>
              </w:rPr>
              <w:t>述责述</w:t>
            </w:r>
            <w:proofErr w:type="gramEnd"/>
            <w:r w:rsidRPr="00E5089D">
              <w:rPr>
                <w:rFonts w:ascii="仿宋_GB2312" w:eastAsia="仿宋_GB2312" w:hAnsi="宋体" w:hint="eastAsia"/>
                <w:sz w:val="24"/>
              </w:rPr>
              <w:t>廉情况。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27</w:t>
            </w:r>
            <w:r>
              <w:rPr>
                <w:rFonts w:ascii="仿宋_GB2312" w:eastAsia="仿宋_GB2312" w:hAnsi="宋体" w:hint="eastAsia"/>
                <w:sz w:val="24"/>
              </w:rPr>
              <w:t>）</w:t>
            </w:r>
            <w:r w:rsidRPr="00E5089D">
              <w:rPr>
                <w:rFonts w:ascii="仿宋_GB2312" w:eastAsia="仿宋_GB2312" w:hAnsi="宋体" w:hint="eastAsia"/>
                <w:sz w:val="24"/>
              </w:rPr>
              <w:t>“一把手”开展谈话提醒情况。</w:t>
            </w:r>
            <w:r>
              <w:rPr>
                <w:rFonts w:ascii="仿宋_GB2312" w:eastAsia="仿宋_GB2312" w:hAnsi="宋体" w:hint="eastAsia"/>
                <w:sz w:val="24"/>
              </w:rPr>
              <w:t>是否开展</w:t>
            </w:r>
            <w:r w:rsidRPr="00E5089D">
              <w:rPr>
                <w:rFonts w:ascii="仿宋_GB2312" w:eastAsia="仿宋_GB2312" w:hAnsi="宋体" w:hint="eastAsia"/>
                <w:sz w:val="24"/>
              </w:rPr>
              <w:t>对领导班子成员或下级“一把手”的廉政谈话</w:t>
            </w:r>
            <w:r>
              <w:rPr>
                <w:rFonts w:ascii="仿宋_GB2312" w:eastAsia="仿宋_GB2312" w:hAnsi="宋体" w:hint="eastAsia"/>
                <w:sz w:val="24"/>
              </w:rPr>
              <w:t>，次数</w:t>
            </w:r>
            <w:r w:rsidRPr="00E5089D">
              <w:rPr>
                <w:rFonts w:ascii="仿宋_GB2312" w:eastAsia="仿宋_GB2312" w:hAnsi="宋体" w:hint="eastAsia"/>
                <w:sz w:val="24"/>
              </w:rPr>
              <w:t>；谈话内容是否有针对性，是否以工作谈话代替廉政谈话提醒。</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28</w:t>
            </w:r>
            <w:r>
              <w:rPr>
                <w:rFonts w:ascii="仿宋_GB2312" w:eastAsia="仿宋_GB2312" w:hAnsi="宋体" w:hint="eastAsia"/>
                <w:sz w:val="24"/>
              </w:rPr>
              <w:t>）</w:t>
            </w:r>
            <w:r w:rsidRPr="00E5089D">
              <w:rPr>
                <w:rFonts w:ascii="仿宋_GB2312" w:eastAsia="仿宋_GB2312" w:hAnsi="宋体" w:hint="eastAsia"/>
                <w:sz w:val="24"/>
              </w:rPr>
              <w:t>落实“四个亲自”要求情况。对</w:t>
            </w:r>
            <w:r>
              <w:rPr>
                <w:rFonts w:ascii="仿宋_GB2312" w:eastAsia="仿宋_GB2312" w:hAnsi="宋体" w:hint="eastAsia"/>
                <w:sz w:val="24"/>
              </w:rPr>
              <w:t>师生群众反映问题</w:t>
            </w:r>
            <w:r w:rsidRPr="00E5089D">
              <w:rPr>
                <w:rFonts w:ascii="仿宋_GB2312" w:eastAsia="仿宋_GB2312" w:hAnsi="宋体" w:hint="eastAsia"/>
                <w:sz w:val="24"/>
              </w:rPr>
              <w:t>，是否及时研究回复；</w:t>
            </w:r>
            <w:r>
              <w:rPr>
                <w:rFonts w:ascii="仿宋_GB2312" w:eastAsia="仿宋_GB2312" w:hint="eastAsia"/>
                <w:color w:val="000000"/>
                <w:sz w:val="24"/>
              </w:rPr>
              <w:t>是否亲自部署和参与</w:t>
            </w:r>
            <w:r w:rsidRPr="00E5089D">
              <w:rPr>
                <w:rFonts w:ascii="仿宋_GB2312" w:eastAsia="仿宋_GB2312" w:hint="eastAsia"/>
                <w:color w:val="000000"/>
                <w:sz w:val="24"/>
              </w:rPr>
              <w:t>责任制</w:t>
            </w:r>
            <w:r>
              <w:rPr>
                <w:rFonts w:ascii="仿宋_GB2312" w:eastAsia="仿宋_GB2312" w:hint="eastAsia"/>
                <w:color w:val="000000"/>
                <w:sz w:val="24"/>
              </w:rPr>
              <w:t>自</w:t>
            </w:r>
            <w:r w:rsidRPr="00E5089D">
              <w:rPr>
                <w:rFonts w:ascii="仿宋_GB2312" w:eastAsia="仿宋_GB2312" w:hint="eastAsia"/>
                <w:color w:val="000000"/>
                <w:sz w:val="24"/>
              </w:rPr>
              <w:t>查</w:t>
            </w:r>
            <w:r>
              <w:rPr>
                <w:rFonts w:ascii="仿宋_GB2312" w:eastAsia="仿宋_GB2312" w:hint="eastAsia"/>
                <w:color w:val="000000"/>
                <w:sz w:val="24"/>
              </w:rPr>
              <w:t>；</w:t>
            </w:r>
            <w:r w:rsidRPr="00E5089D">
              <w:rPr>
                <w:rFonts w:ascii="仿宋_GB2312" w:eastAsia="仿宋_GB2312" w:hint="eastAsia"/>
                <w:color w:val="000000"/>
                <w:sz w:val="24"/>
              </w:rPr>
              <w:t>推动问题整改情况。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0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29</w:t>
            </w:r>
            <w:r>
              <w:rPr>
                <w:rFonts w:ascii="仿宋_GB2312" w:eastAsia="仿宋_GB2312" w:hAnsi="宋体" w:hint="eastAsia"/>
                <w:sz w:val="24"/>
              </w:rPr>
              <w:t>）</w:t>
            </w:r>
            <w:r w:rsidRPr="00E5089D">
              <w:rPr>
                <w:rFonts w:ascii="仿宋_GB2312" w:eastAsia="仿宋_GB2312" w:hAnsi="宋体" w:hint="eastAsia"/>
                <w:sz w:val="24"/>
              </w:rPr>
              <w:t>管好配偶、子女及其配偶、其他亲属以及身边工作人员情况。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RPr="00820684" w:rsidTr="00A250E2">
        <w:trPr>
          <w:trHeight w:val="645"/>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820684">
              <w:rPr>
                <w:rFonts w:ascii="黑体" w:eastAsia="黑体" w:hAnsi="宋体" w:hint="eastAsia"/>
                <w:sz w:val="24"/>
              </w:rPr>
              <w:t>落实意识形态工作责任制情况</w:t>
            </w:r>
          </w:p>
        </w:tc>
        <w:tc>
          <w:tcPr>
            <w:tcW w:w="8227" w:type="dxa"/>
            <w:vAlign w:val="center"/>
          </w:tcPr>
          <w:p w:rsidR="007524BE" w:rsidRPr="00E5089D" w:rsidRDefault="007524BE" w:rsidP="00A250E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30</w:t>
            </w:r>
            <w:r>
              <w:rPr>
                <w:rFonts w:ascii="仿宋_GB2312" w:eastAsia="仿宋_GB2312" w:hAnsi="宋体" w:hint="eastAsia"/>
                <w:sz w:val="24"/>
              </w:rPr>
              <w:t>）</w:t>
            </w:r>
            <w:r w:rsidRPr="00E5089D">
              <w:rPr>
                <w:rFonts w:ascii="仿宋_GB2312" w:eastAsia="仿宋_GB2312" w:hAnsi="宋体" w:hint="eastAsia"/>
                <w:sz w:val="24"/>
              </w:rPr>
              <w:t>贯彻落实福州大学党委意识形态工作责任制相关实施办法情况。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p w:rsidR="007524BE" w:rsidRPr="00E5089D" w:rsidRDefault="007524BE" w:rsidP="00A250E2">
            <w:pPr>
              <w:adjustRightInd w:val="0"/>
              <w:snapToGrid w:val="0"/>
              <w:spacing w:line="360" w:lineRule="exact"/>
              <w:jc w:val="center"/>
              <w:rPr>
                <w:rFonts w:ascii="仿宋_GB2312" w:eastAsia="仿宋_GB2312" w:hAnsi="宋体"/>
                <w:sz w:val="24"/>
              </w:rPr>
            </w:pPr>
          </w:p>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645"/>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vAlign w:val="center"/>
          </w:tcPr>
          <w:p w:rsidR="007524BE" w:rsidRPr="00E5089D" w:rsidRDefault="007524BE" w:rsidP="003A18D2">
            <w:pPr>
              <w:adjustRightInd w:val="0"/>
              <w:snapToGrid w:val="0"/>
              <w:spacing w:line="360" w:lineRule="exact"/>
              <w:rPr>
                <w:rFonts w:ascii="仿宋_GB2312" w:eastAsia="仿宋_GB2312" w:hAnsi="宋体"/>
                <w:sz w:val="24"/>
              </w:rPr>
            </w:pPr>
            <w:r>
              <w:rPr>
                <w:rFonts w:ascii="仿宋_GB2312" w:eastAsia="仿宋_GB2312" w:hAnsi="宋体" w:hint="eastAsia"/>
                <w:sz w:val="24"/>
              </w:rPr>
              <w:t>（</w:t>
            </w:r>
            <w:r>
              <w:rPr>
                <w:rFonts w:ascii="仿宋_GB2312" w:eastAsia="仿宋_GB2312" w:hAnsi="宋体"/>
                <w:sz w:val="24"/>
              </w:rPr>
              <w:t>31</w:t>
            </w:r>
            <w:r>
              <w:rPr>
                <w:rFonts w:ascii="仿宋_GB2312" w:eastAsia="仿宋_GB2312" w:hAnsi="宋体" w:hint="eastAsia"/>
                <w:sz w:val="24"/>
              </w:rPr>
              <w:t>）</w:t>
            </w:r>
            <w:r w:rsidRPr="00E5089D">
              <w:rPr>
                <w:rFonts w:ascii="仿宋_GB2312" w:eastAsia="仿宋_GB2312" w:hAnsi="宋体" w:hint="eastAsia"/>
                <w:sz w:val="24"/>
              </w:rPr>
              <w:t>意识形态工作12条责任清单落实情况。</w:t>
            </w:r>
            <w:r w:rsidR="003A18D2" w:rsidRPr="003A18D2">
              <w:rPr>
                <w:rFonts w:ascii="仿宋_GB2312" w:eastAsia="仿宋_GB2312" w:hAnsi="宋体" w:hint="eastAsia"/>
                <w:sz w:val="24"/>
              </w:rPr>
              <w:t>（请逐一对照检查，原文件为秘密级，请到机要室借阅）</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restart"/>
            <w:vAlign w:val="center"/>
          </w:tcPr>
          <w:p w:rsidR="007524BE" w:rsidRDefault="007524BE" w:rsidP="00A250E2">
            <w:pPr>
              <w:adjustRightInd w:val="0"/>
              <w:snapToGrid w:val="0"/>
              <w:spacing w:line="360" w:lineRule="exact"/>
              <w:jc w:val="center"/>
              <w:rPr>
                <w:rFonts w:ascii="黑体" w:eastAsia="黑体" w:hAnsi="宋体"/>
                <w:sz w:val="24"/>
              </w:rPr>
            </w:pPr>
            <w:r w:rsidRPr="00891F3A">
              <w:rPr>
                <w:rFonts w:ascii="黑体" w:eastAsia="黑体" w:hAnsi="宋体" w:hint="eastAsia"/>
                <w:sz w:val="24"/>
              </w:rPr>
              <w:t>问题成效情况</w:t>
            </w:r>
          </w:p>
        </w:tc>
        <w:tc>
          <w:tcPr>
            <w:tcW w:w="8227" w:type="dxa"/>
          </w:tcPr>
          <w:p w:rsidR="007524BE" w:rsidRPr="009D5CF9" w:rsidRDefault="007524BE" w:rsidP="00A250E2">
            <w:pPr>
              <w:rPr>
                <w:rFonts w:ascii="仿宋_GB2312" w:eastAsia="仿宋_GB2312" w:hAnsi="宋体"/>
                <w:sz w:val="24"/>
              </w:rPr>
            </w:pPr>
            <w:r w:rsidRPr="009D5CF9">
              <w:rPr>
                <w:rFonts w:ascii="仿宋_GB2312" w:eastAsia="仿宋_GB2312" w:hAnsi="宋体" w:hint="eastAsia"/>
                <w:sz w:val="24"/>
              </w:rPr>
              <w:t>（</w:t>
            </w:r>
            <w:r>
              <w:rPr>
                <w:rFonts w:ascii="仿宋_GB2312" w:eastAsia="仿宋_GB2312" w:hAnsi="宋体"/>
                <w:sz w:val="24"/>
              </w:rPr>
              <w:t>32</w:t>
            </w:r>
            <w:r w:rsidRPr="009D5CF9">
              <w:rPr>
                <w:rFonts w:ascii="仿宋_GB2312" w:eastAsia="仿宋_GB2312" w:hAnsi="宋体" w:hint="eastAsia"/>
                <w:sz w:val="24"/>
              </w:rPr>
              <w:t>）本单位在落实全面从严治党责任自查中发现的问题与不足。</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72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tcPr>
          <w:p w:rsidR="007524BE" w:rsidRPr="009D5CF9" w:rsidRDefault="007524BE" w:rsidP="00A250E2">
            <w:pPr>
              <w:rPr>
                <w:rFonts w:ascii="仿宋_GB2312" w:eastAsia="仿宋_GB2312" w:hAnsi="宋体"/>
                <w:sz w:val="24"/>
              </w:rPr>
            </w:pPr>
            <w:r w:rsidRPr="009D5CF9">
              <w:rPr>
                <w:rFonts w:ascii="仿宋_GB2312" w:eastAsia="仿宋_GB2312" w:hAnsi="宋体" w:hint="eastAsia"/>
                <w:sz w:val="24"/>
              </w:rPr>
              <w:t>（</w:t>
            </w:r>
            <w:r>
              <w:rPr>
                <w:rFonts w:ascii="仿宋_GB2312" w:eastAsia="仿宋_GB2312" w:hAnsi="宋体"/>
                <w:sz w:val="24"/>
              </w:rPr>
              <w:t>33</w:t>
            </w:r>
            <w:r w:rsidRPr="009D5CF9">
              <w:rPr>
                <w:rFonts w:ascii="仿宋_GB2312" w:eastAsia="仿宋_GB2312" w:hAnsi="宋体" w:hint="eastAsia"/>
                <w:sz w:val="24"/>
              </w:rPr>
              <w:t>）针对存在的不足和问题，下一步的整改措施。</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r w:rsidR="007524BE" w:rsidTr="00A250E2">
        <w:trPr>
          <w:trHeight w:val="570"/>
          <w:jc w:val="center"/>
        </w:trPr>
        <w:tc>
          <w:tcPr>
            <w:tcW w:w="696" w:type="dxa"/>
            <w:vMerge/>
            <w:vAlign w:val="center"/>
          </w:tcPr>
          <w:p w:rsidR="007524BE" w:rsidRDefault="007524BE" w:rsidP="00A250E2">
            <w:pPr>
              <w:adjustRightInd w:val="0"/>
              <w:snapToGrid w:val="0"/>
              <w:spacing w:line="360" w:lineRule="exact"/>
              <w:jc w:val="center"/>
              <w:rPr>
                <w:rFonts w:ascii="黑体" w:eastAsia="黑体" w:hAnsi="宋体"/>
                <w:sz w:val="24"/>
              </w:rPr>
            </w:pPr>
          </w:p>
        </w:tc>
        <w:tc>
          <w:tcPr>
            <w:tcW w:w="8227" w:type="dxa"/>
          </w:tcPr>
          <w:p w:rsidR="007524BE" w:rsidRPr="009D5CF9" w:rsidRDefault="007524BE" w:rsidP="00A250E2">
            <w:pPr>
              <w:rPr>
                <w:rFonts w:ascii="仿宋_GB2312" w:eastAsia="仿宋_GB2312" w:hAnsi="宋体"/>
                <w:sz w:val="24"/>
              </w:rPr>
            </w:pPr>
            <w:r w:rsidRPr="009D5CF9">
              <w:rPr>
                <w:rFonts w:ascii="仿宋_GB2312" w:eastAsia="仿宋_GB2312" w:hAnsi="宋体" w:hint="eastAsia"/>
                <w:sz w:val="24"/>
              </w:rPr>
              <w:t>（</w:t>
            </w:r>
            <w:r>
              <w:rPr>
                <w:rFonts w:ascii="仿宋_GB2312" w:eastAsia="仿宋_GB2312" w:hAnsi="宋体"/>
                <w:sz w:val="24"/>
              </w:rPr>
              <w:t>34</w:t>
            </w:r>
            <w:r w:rsidRPr="009D5CF9">
              <w:rPr>
                <w:rFonts w:ascii="仿宋_GB2312" w:eastAsia="仿宋_GB2312" w:hAnsi="宋体" w:hint="eastAsia"/>
                <w:sz w:val="24"/>
              </w:rPr>
              <w:t>）2017年度推进全面从严治党的工作创新及成效情况。</w:t>
            </w:r>
          </w:p>
        </w:tc>
        <w:tc>
          <w:tcPr>
            <w:tcW w:w="3827" w:type="dxa"/>
            <w:vAlign w:val="center"/>
          </w:tcPr>
          <w:p w:rsidR="007524BE" w:rsidRPr="00E5089D" w:rsidRDefault="007524BE" w:rsidP="00A250E2">
            <w:pPr>
              <w:adjustRightInd w:val="0"/>
              <w:snapToGrid w:val="0"/>
              <w:spacing w:line="360" w:lineRule="exact"/>
              <w:jc w:val="center"/>
              <w:rPr>
                <w:rFonts w:ascii="仿宋_GB2312" w:eastAsia="仿宋_GB2312" w:hAnsi="宋体"/>
                <w:sz w:val="24"/>
              </w:rPr>
            </w:pPr>
          </w:p>
        </w:tc>
      </w:tr>
    </w:tbl>
    <w:p w:rsidR="007524BE" w:rsidRDefault="007524BE" w:rsidP="007524BE"/>
    <w:p w:rsidR="007524BE" w:rsidRDefault="007524BE" w:rsidP="00BF38BF">
      <w:pPr>
        <w:ind w:firstLineChars="300" w:firstLine="630"/>
      </w:pPr>
      <w:r w:rsidRPr="00087E82">
        <w:rPr>
          <w:rFonts w:hint="eastAsia"/>
        </w:rPr>
        <w:t>备注：</w:t>
      </w:r>
      <w:r w:rsidRPr="00087E82">
        <w:rPr>
          <w:rFonts w:hint="eastAsia"/>
        </w:rPr>
        <w:t>1.</w:t>
      </w:r>
      <w:r w:rsidRPr="00087E82">
        <w:rPr>
          <w:rFonts w:hint="eastAsia"/>
        </w:rPr>
        <w:t>自查情况的填写要明确、真实、简洁，如内容较多可另附纸或对表格进行适当调整。</w:t>
      </w:r>
      <w:r w:rsidRPr="00087E82">
        <w:rPr>
          <w:rFonts w:hint="eastAsia"/>
        </w:rPr>
        <w:t>2.</w:t>
      </w:r>
      <w:r w:rsidRPr="00087E82">
        <w:rPr>
          <w:rFonts w:hint="eastAsia"/>
        </w:rPr>
        <w:t>年度统计数据时限为</w:t>
      </w:r>
      <w:r w:rsidRPr="00087E82">
        <w:rPr>
          <w:rFonts w:hint="eastAsia"/>
        </w:rPr>
        <w:t>201</w:t>
      </w:r>
      <w:r>
        <w:t>7</w:t>
      </w:r>
      <w:r w:rsidRPr="00087E82">
        <w:rPr>
          <w:rFonts w:hint="eastAsia"/>
        </w:rPr>
        <w:t>年</w:t>
      </w:r>
      <w:r w:rsidRPr="00087E82">
        <w:rPr>
          <w:rFonts w:hint="eastAsia"/>
        </w:rPr>
        <w:t>1</w:t>
      </w:r>
      <w:r w:rsidRPr="00087E82">
        <w:rPr>
          <w:rFonts w:hint="eastAsia"/>
        </w:rPr>
        <w:t>月</w:t>
      </w:r>
      <w:r w:rsidRPr="00087E82">
        <w:rPr>
          <w:rFonts w:hint="eastAsia"/>
        </w:rPr>
        <w:t>1</w:t>
      </w:r>
      <w:r w:rsidRPr="00087E82">
        <w:rPr>
          <w:rFonts w:hint="eastAsia"/>
        </w:rPr>
        <w:t>日至</w:t>
      </w:r>
      <w:r w:rsidRPr="00087E82">
        <w:rPr>
          <w:rFonts w:hint="eastAsia"/>
        </w:rPr>
        <w:t>12</w:t>
      </w:r>
      <w:r w:rsidRPr="00087E82">
        <w:rPr>
          <w:rFonts w:hint="eastAsia"/>
        </w:rPr>
        <w:t>月</w:t>
      </w:r>
      <w:r w:rsidRPr="00087E82">
        <w:rPr>
          <w:rFonts w:hint="eastAsia"/>
        </w:rPr>
        <w:t>31</w:t>
      </w:r>
      <w:r w:rsidRPr="00087E82">
        <w:rPr>
          <w:rFonts w:hint="eastAsia"/>
        </w:rPr>
        <w:t>日。</w:t>
      </w:r>
      <w:bookmarkStart w:id="0" w:name="_GoBack"/>
      <w:bookmarkEnd w:id="0"/>
    </w:p>
    <w:p w:rsidR="007524BE" w:rsidRPr="00306A14" w:rsidRDefault="007524BE" w:rsidP="007524BE"/>
    <w:sectPr w:rsidR="007524BE" w:rsidRPr="00306A14" w:rsidSect="007524BE">
      <w:footerReference w:type="even" r:id="rId7"/>
      <w:footerReference w:type="default" r:id="rId8"/>
      <w:pgSz w:w="16838" w:h="11906" w:orient="landscape" w:code="9"/>
      <w:pgMar w:top="1531" w:right="1928" w:bottom="1531" w:left="181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369" w:rsidRDefault="00E13369" w:rsidP="00B06D58">
      <w:r>
        <w:separator/>
      </w:r>
    </w:p>
  </w:endnote>
  <w:endnote w:type="continuationSeparator" w:id="0">
    <w:p w:rsidR="00E13369" w:rsidRDefault="00E13369" w:rsidP="00B0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E2" w:rsidRDefault="00A250E2" w:rsidP="000C7276">
    <w:pPr>
      <w:pStyle w:val="a6"/>
      <w:ind w:leftChars="200" w:left="420"/>
    </w:pPr>
    <w:r w:rsidRPr="000C7276">
      <w:rPr>
        <w:rFonts w:ascii="仿宋_GB2312" w:eastAsia="仿宋_GB2312" w:hint="eastAsia"/>
        <w:sz w:val="28"/>
        <w:szCs w:val="28"/>
      </w:rPr>
      <w:t>-</w:t>
    </w:r>
    <w:sdt>
      <w:sdtPr>
        <w:rPr>
          <w:rFonts w:ascii="仿宋_GB2312" w:eastAsia="仿宋_GB2312" w:hint="eastAsia"/>
          <w:sz w:val="28"/>
          <w:szCs w:val="28"/>
        </w:rPr>
        <w:id w:val="8205253"/>
        <w:docPartObj>
          <w:docPartGallery w:val="Page Numbers (Bottom of Page)"/>
          <w:docPartUnique/>
        </w:docPartObj>
      </w:sdtPr>
      <w:sdtEndPr>
        <w:rPr>
          <w:rFonts w:ascii="Times New Roman" w:eastAsia="宋体" w:hint="default"/>
          <w:sz w:val="18"/>
          <w:szCs w:val="18"/>
        </w:rPr>
      </w:sdtEndPr>
      <w:sdtContent>
        <w:r w:rsidRPr="000C7276">
          <w:rPr>
            <w:rFonts w:ascii="仿宋_GB2312" w:eastAsia="仿宋_GB2312" w:hint="eastAsia"/>
            <w:sz w:val="28"/>
            <w:szCs w:val="28"/>
          </w:rPr>
          <w:fldChar w:fldCharType="begin"/>
        </w:r>
        <w:r w:rsidRPr="000C7276">
          <w:rPr>
            <w:rFonts w:ascii="仿宋_GB2312" w:eastAsia="仿宋_GB2312" w:hint="eastAsia"/>
            <w:sz w:val="28"/>
            <w:szCs w:val="28"/>
          </w:rPr>
          <w:instrText xml:space="preserve"> PAGE   \* MERGEFORMAT </w:instrText>
        </w:r>
        <w:r w:rsidRPr="000C7276">
          <w:rPr>
            <w:rFonts w:ascii="仿宋_GB2312" w:eastAsia="仿宋_GB2312" w:hint="eastAsia"/>
            <w:sz w:val="28"/>
            <w:szCs w:val="28"/>
          </w:rPr>
          <w:fldChar w:fldCharType="separate"/>
        </w:r>
        <w:r w:rsidR="00BF38BF" w:rsidRPr="00BF38BF">
          <w:rPr>
            <w:rFonts w:ascii="仿宋_GB2312" w:eastAsia="仿宋_GB2312"/>
            <w:noProof/>
            <w:sz w:val="28"/>
            <w:szCs w:val="28"/>
            <w:lang w:val="zh-CN"/>
          </w:rPr>
          <w:t>2</w:t>
        </w:r>
        <w:r w:rsidRPr="000C7276">
          <w:rPr>
            <w:rFonts w:ascii="仿宋_GB2312" w:eastAsia="仿宋_GB2312" w:hint="eastAsia"/>
            <w:sz w:val="28"/>
            <w:szCs w:val="28"/>
          </w:rPr>
          <w:fldChar w:fldCharType="end"/>
        </w:r>
        <w:r w:rsidRPr="000C7276">
          <w:rPr>
            <w:rFonts w:ascii="仿宋_GB2312" w:eastAsia="仿宋_GB2312" w:hint="eastAsia"/>
            <w:sz w:val="28"/>
            <w:szCs w:val="28"/>
          </w:rPr>
          <w:t>-</w:t>
        </w:r>
      </w:sdtContent>
    </w:sdt>
  </w:p>
  <w:p w:rsidR="00A250E2" w:rsidRDefault="00A250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0E2" w:rsidRPr="000C7276" w:rsidRDefault="00A250E2" w:rsidP="000C7276">
    <w:pPr>
      <w:pStyle w:val="a6"/>
      <w:ind w:rightChars="200" w:right="420"/>
      <w:jc w:val="right"/>
      <w:rPr>
        <w:rFonts w:ascii="仿宋_GB2312" w:eastAsia="仿宋_GB2312"/>
      </w:rPr>
    </w:pPr>
    <w:r w:rsidRPr="000C7276">
      <w:rPr>
        <w:rFonts w:ascii="仿宋_GB2312" w:eastAsia="仿宋_GB2312" w:hint="eastAsia"/>
        <w:sz w:val="28"/>
        <w:szCs w:val="28"/>
      </w:rPr>
      <w:t>-</w:t>
    </w:r>
    <w:sdt>
      <w:sdtPr>
        <w:rPr>
          <w:rFonts w:ascii="仿宋_GB2312" w:eastAsia="仿宋_GB2312" w:hint="eastAsia"/>
          <w:sz w:val="28"/>
          <w:szCs w:val="28"/>
        </w:rPr>
        <w:id w:val="8205247"/>
        <w:docPartObj>
          <w:docPartGallery w:val="Page Numbers (Bottom of Page)"/>
          <w:docPartUnique/>
        </w:docPartObj>
      </w:sdtPr>
      <w:sdtEndPr>
        <w:rPr>
          <w:rFonts w:ascii="Times New Roman" w:eastAsia="宋体" w:hint="default"/>
          <w:sz w:val="18"/>
          <w:szCs w:val="18"/>
        </w:rPr>
      </w:sdtEndPr>
      <w:sdtContent>
        <w:r w:rsidRPr="000C7276">
          <w:rPr>
            <w:rFonts w:ascii="仿宋_GB2312" w:eastAsia="仿宋_GB2312" w:hint="eastAsia"/>
            <w:sz w:val="28"/>
            <w:szCs w:val="28"/>
          </w:rPr>
          <w:fldChar w:fldCharType="begin"/>
        </w:r>
        <w:r w:rsidRPr="000C7276">
          <w:rPr>
            <w:rFonts w:ascii="仿宋_GB2312" w:eastAsia="仿宋_GB2312" w:hint="eastAsia"/>
            <w:sz w:val="28"/>
            <w:szCs w:val="28"/>
          </w:rPr>
          <w:instrText xml:space="preserve"> PAGE   \* MERGEFORMAT </w:instrText>
        </w:r>
        <w:r w:rsidRPr="000C7276">
          <w:rPr>
            <w:rFonts w:ascii="仿宋_GB2312" w:eastAsia="仿宋_GB2312" w:hint="eastAsia"/>
            <w:sz w:val="28"/>
            <w:szCs w:val="28"/>
          </w:rPr>
          <w:fldChar w:fldCharType="separate"/>
        </w:r>
        <w:r w:rsidR="00BF38BF" w:rsidRPr="00BF38BF">
          <w:rPr>
            <w:rFonts w:ascii="仿宋_GB2312" w:eastAsia="仿宋_GB2312"/>
            <w:noProof/>
            <w:sz w:val="28"/>
            <w:szCs w:val="28"/>
            <w:lang w:val="zh-CN"/>
          </w:rPr>
          <w:t>3</w:t>
        </w:r>
        <w:r w:rsidRPr="000C7276">
          <w:rPr>
            <w:rFonts w:ascii="仿宋_GB2312" w:eastAsia="仿宋_GB2312" w:hint="eastAsia"/>
            <w:sz w:val="28"/>
            <w:szCs w:val="28"/>
          </w:rPr>
          <w:fldChar w:fldCharType="end"/>
        </w:r>
        <w:r w:rsidRPr="000C7276">
          <w:rPr>
            <w:rFonts w:ascii="仿宋_GB2312" w:eastAsia="仿宋_GB2312" w:hint="eastAsia"/>
            <w:sz w:val="28"/>
            <w:szCs w:val="28"/>
          </w:rPr>
          <w:t>-</w:t>
        </w:r>
      </w:sdtContent>
    </w:sdt>
  </w:p>
  <w:p w:rsidR="00A250E2" w:rsidRDefault="00A250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369" w:rsidRDefault="00E13369" w:rsidP="00B06D58">
      <w:r>
        <w:separator/>
      </w:r>
    </w:p>
  </w:footnote>
  <w:footnote w:type="continuationSeparator" w:id="0">
    <w:p w:rsidR="00E13369" w:rsidRDefault="00E13369" w:rsidP="00B0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2A"/>
    <w:rsid w:val="00002D8B"/>
    <w:rsid w:val="0001173F"/>
    <w:rsid w:val="0001204E"/>
    <w:rsid w:val="00014A40"/>
    <w:rsid w:val="0001598A"/>
    <w:rsid w:val="00021988"/>
    <w:rsid w:val="000242E8"/>
    <w:rsid w:val="00024E1E"/>
    <w:rsid w:val="00026500"/>
    <w:rsid w:val="00027B2F"/>
    <w:rsid w:val="00031249"/>
    <w:rsid w:val="00032C0B"/>
    <w:rsid w:val="00032E59"/>
    <w:rsid w:val="00036FFE"/>
    <w:rsid w:val="00042227"/>
    <w:rsid w:val="00046199"/>
    <w:rsid w:val="000502A0"/>
    <w:rsid w:val="000532D4"/>
    <w:rsid w:val="00054842"/>
    <w:rsid w:val="00060B11"/>
    <w:rsid w:val="00063FA8"/>
    <w:rsid w:val="000646BC"/>
    <w:rsid w:val="00064E0F"/>
    <w:rsid w:val="00066AD1"/>
    <w:rsid w:val="00067109"/>
    <w:rsid w:val="00067985"/>
    <w:rsid w:val="000725B7"/>
    <w:rsid w:val="000746AC"/>
    <w:rsid w:val="000757A9"/>
    <w:rsid w:val="00077B58"/>
    <w:rsid w:val="00080E8C"/>
    <w:rsid w:val="00082D6B"/>
    <w:rsid w:val="0008576D"/>
    <w:rsid w:val="00087318"/>
    <w:rsid w:val="00091611"/>
    <w:rsid w:val="000951E3"/>
    <w:rsid w:val="00097A94"/>
    <w:rsid w:val="000A0212"/>
    <w:rsid w:val="000A159B"/>
    <w:rsid w:val="000A1BB3"/>
    <w:rsid w:val="000A5318"/>
    <w:rsid w:val="000A7809"/>
    <w:rsid w:val="000B0683"/>
    <w:rsid w:val="000B6033"/>
    <w:rsid w:val="000B6E48"/>
    <w:rsid w:val="000C3229"/>
    <w:rsid w:val="000C3954"/>
    <w:rsid w:val="000C46F7"/>
    <w:rsid w:val="000C64E0"/>
    <w:rsid w:val="000C67E5"/>
    <w:rsid w:val="000C7276"/>
    <w:rsid w:val="000D0241"/>
    <w:rsid w:val="000D700C"/>
    <w:rsid w:val="000E1FC0"/>
    <w:rsid w:val="000E25EF"/>
    <w:rsid w:val="000E37FE"/>
    <w:rsid w:val="000E3E3D"/>
    <w:rsid w:val="000F46B6"/>
    <w:rsid w:val="000F50AD"/>
    <w:rsid w:val="000F63A1"/>
    <w:rsid w:val="000F65C5"/>
    <w:rsid w:val="0010000F"/>
    <w:rsid w:val="00100387"/>
    <w:rsid w:val="00106B98"/>
    <w:rsid w:val="00107E33"/>
    <w:rsid w:val="00110E9D"/>
    <w:rsid w:val="001212B9"/>
    <w:rsid w:val="00121DD5"/>
    <w:rsid w:val="0012484D"/>
    <w:rsid w:val="00124F1A"/>
    <w:rsid w:val="00125FAE"/>
    <w:rsid w:val="001263C1"/>
    <w:rsid w:val="00131CF1"/>
    <w:rsid w:val="00132B33"/>
    <w:rsid w:val="00134F15"/>
    <w:rsid w:val="00135707"/>
    <w:rsid w:val="00135BCF"/>
    <w:rsid w:val="0013625A"/>
    <w:rsid w:val="00136817"/>
    <w:rsid w:val="00140451"/>
    <w:rsid w:val="00141BDD"/>
    <w:rsid w:val="00144F77"/>
    <w:rsid w:val="0015353C"/>
    <w:rsid w:val="00154059"/>
    <w:rsid w:val="0016693E"/>
    <w:rsid w:val="00175BEE"/>
    <w:rsid w:val="00181EA9"/>
    <w:rsid w:val="00184EBD"/>
    <w:rsid w:val="0018728F"/>
    <w:rsid w:val="0019169A"/>
    <w:rsid w:val="00193E94"/>
    <w:rsid w:val="00193FA6"/>
    <w:rsid w:val="00197E2C"/>
    <w:rsid w:val="001A387B"/>
    <w:rsid w:val="001A4FA8"/>
    <w:rsid w:val="001A54A7"/>
    <w:rsid w:val="001A7398"/>
    <w:rsid w:val="001A77AE"/>
    <w:rsid w:val="001B40BA"/>
    <w:rsid w:val="001B4C47"/>
    <w:rsid w:val="001B6120"/>
    <w:rsid w:val="001B6246"/>
    <w:rsid w:val="001C23B8"/>
    <w:rsid w:val="001C37AC"/>
    <w:rsid w:val="001D01C6"/>
    <w:rsid w:val="001D063D"/>
    <w:rsid w:val="001D2AAE"/>
    <w:rsid w:val="001D3111"/>
    <w:rsid w:val="001D42F2"/>
    <w:rsid w:val="001D48A7"/>
    <w:rsid w:val="001D7A40"/>
    <w:rsid w:val="001E1781"/>
    <w:rsid w:val="001E1FFF"/>
    <w:rsid w:val="001E6B72"/>
    <w:rsid w:val="001F22CC"/>
    <w:rsid w:val="001F2FA7"/>
    <w:rsid w:val="001F6E5A"/>
    <w:rsid w:val="0020032D"/>
    <w:rsid w:val="002011B2"/>
    <w:rsid w:val="0020136A"/>
    <w:rsid w:val="00202518"/>
    <w:rsid w:val="0020374C"/>
    <w:rsid w:val="0020380A"/>
    <w:rsid w:val="00204097"/>
    <w:rsid w:val="0021072A"/>
    <w:rsid w:val="00223816"/>
    <w:rsid w:val="002248C7"/>
    <w:rsid w:val="00224AE1"/>
    <w:rsid w:val="00226379"/>
    <w:rsid w:val="002349DB"/>
    <w:rsid w:val="0024183A"/>
    <w:rsid w:val="00246ADA"/>
    <w:rsid w:val="00255622"/>
    <w:rsid w:val="00261F20"/>
    <w:rsid w:val="00262867"/>
    <w:rsid w:val="00264C86"/>
    <w:rsid w:val="002714E7"/>
    <w:rsid w:val="002715FB"/>
    <w:rsid w:val="00273E11"/>
    <w:rsid w:val="0027787D"/>
    <w:rsid w:val="0028346A"/>
    <w:rsid w:val="002867B9"/>
    <w:rsid w:val="00291D09"/>
    <w:rsid w:val="00294097"/>
    <w:rsid w:val="00295227"/>
    <w:rsid w:val="002A12BD"/>
    <w:rsid w:val="002A7174"/>
    <w:rsid w:val="002B4838"/>
    <w:rsid w:val="002B5E10"/>
    <w:rsid w:val="002B7436"/>
    <w:rsid w:val="002C4EBB"/>
    <w:rsid w:val="002C5036"/>
    <w:rsid w:val="002D5224"/>
    <w:rsid w:val="002D67E0"/>
    <w:rsid w:val="002E01DF"/>
    <w:rsid w:val="002E0D62"/>
    <w:rsid w:val="002E75A3"/>
    <w:rsid w:val="002E7FAC"/>
    <w:rsid w:val="002F0DDA"/>
    <w:rsid w:val="002F2CA6"/>
    <w:rsid w:val="002F3A73"/>
    <w:rsid w:val="00310EFF"/>
    <w:rsid w:val="00311771"/>
    <w:rsid w:val="00312A97"/>
    <w:rsid w:val="003137DF"/>
    <w:rsid w:val="00316F4C"/>
    <w:rsid w:val="00325849"/>
    <w:rsid w:val="00325A05"/>
    <w:rsid w:val="003273FF"/>
    <w:rsid w:val="00327F5D"/>
    <w:rsid w:val="003302CD"/>
    <w:rsid w:val="00332C62"/>
    <w:rsid w:val="0033599F"/>
    <w:rsid w:val="00337464"/>
    <w:rsid w:val="00342ED7"/>
    <w:rsid w:val="00343CBF"/>
    <w:rsid w:val="003558F8"/>
    <w:rsid w:val="00357485"/>
    <w:rsid w:val="0036144E"/>
    <w:rsid w:val="0036312C"/>
    <w:rsid w:val="00363E01"/>
    <w:rsid w:val="00364D44"/>
    <w:rsid w:val="00371264"/>
    <w:rsid w:val="00372A43"/>
    <w:rsid w:val="00372EDB"/>
    <w:rsid w:val="003740A4"/>
    <w:rsid w:val="00375B13"/>
    <w:rsid w:val="00375BD2"/>
    <w:rsid w:val="003769AC"/>
    <w:rsid w:val="0038307A"/>
    <w:rsid w:val="003866D6"/>
    <w:rsid w:val="00391237"/>
    <w:rsid w:val="00391E1B"/>
    <w:rsid w:val="00392B5E"/>
    <w:rsid w:val="003943A0"/>
    <w:rsid w:val="00395F60"/>
    <w:rsid w:val="003A18D2"/>
    <w:rsid w:val="003A213B"/>
    <w:rsid w:val="003A3384"/>
    <w:rsid w:val="003B1E0D"/>
    <w:rsid w:val="003B2B8C"/>
    <w:rsid w:val="003B3993"/>
    <w:rsid w:val="003B4F03"/>
    <w:rsid w:val="003C3E14"/>
    <w:rsid w:val="003C6155"/>
    <w:rsid w:val="003C6944"/>
    <w:rsid w:val="003D0E67"/>
    <w:rsid w:val="003D10AC"/>
    <w:rsid w:val="003D168F"/>
    <w:rsid w:val="003D2BF0"/>
    <w:rsid w:val="003D544C"/>
    <w:rsid w:val="003D6154"/>
    <w:rsid w:val="003D684B"/>
    <w:rsid w:val="003E6D8B"/>
    <w:rsid w:val="003F3DC6"/>
    <w:rsid w:val="003F7CEB"/>
    <w:rsid w:val="00400BF3"/>
    <w:rsid w:val="00410BB2"/>
    <w:rsid w:val="0041133F"/>
    <w:rsid w:val="00411990"/>
    <w:rsid w:val="00420911"/>
    <w:rsid w:val="00423A53"/>
    <w:rsid w:val="0042662F"/>
    <w:rsid w:val="00427576"/>
    <w:rsid w:val="00430EFF"/>
    <w:rsid w:val="00432F87"/>
    <w:rsid w:val="00434A43"/>
    <w:rsid w:val="00440C34"/>
    <w:rsid w:val="004412B3"/>
    <w:rsid w:val="004433DB"/>
    <w:rsid w:val="00444752"/>
    <w:rsid w:val="00451673"/>
    <w:rsid w:val="00452092"/>
    <w:rsid w:val="00455C5C"/>
    <w:rsid w:val="0045765C"/>
    <w:rsid w:val="00463E8D"/>
    <w:rsid w:val="004646F1"/>
    <w:rsid w:val="00475378"/>
    <w:rsid w:val="004768D2"/>
    <w:rsid w:val="004774AB"/>
    <w:rsid w:val="004859C7"/>
    <w:rsid w:val="00486AE3"/>
    <w:rsid w:val="004946EF"/>
    <w:rsid w:val="0049508F"/>
    <w:rsid w:val="00495672"/>
    <w:rsid w:val="00495B8E"/>
    <w:rsid w:val="00496501"/>
    <w:rsid w:val="00497D3F"/>
    <w:rsid w:val="004A1CF6"/>
    <w:rsid w:val="004A1D00"/>
    <w:rsid w:val="004A618D"/>
    <w:rsid w:val="004B0F4B"/>
    <w:rsid w:val="004B1DE7"/>
    <w:rsid w:val="004B4312"/>
    <w:rsid w:val="004C31BB"/>
    <w:rsid w:val="004C3844"/>
    <w:rsid w:val="004C73CE"/>
    <w:rsid w:val="004D6989"/>
    <w:rsid w:val="004D7293"/>
    <w:rsid w:val="004E079D"/>
    <w:rsid w:val="004E27D5"/>
    <w:rsid w:val="004E62AE"/>
    <w:rsid w:val="004F49B7"/>
    <w:rsid w:val="004F57B8"/>
    <w:rsid w:val="004F618C"/>
    <w:rsid w:val="0050015A"/>
    <w:rsid w:val="00503E57"/>
    <w:rsid w:val="00504686"/>
    <w:rsid w:val="00504C8D"/>
    <w:rsid w:val="00505CA0"/>
    <w:rsid w:val="00506B2B"/>
    <w:rsid w:val="005115E6"/>
    <w:rsid w:val="00512F8E"/>
    <w:rsid w:val="005147BB"/>
    <w:rsid w:val="00514C79"/>
    <w:rsid w:val="00522F2F"/>
    <w:rsid w:val="0052378F"/>
    <w:rsid w:val="00523808"/>
    <w:rsid w:val="005239D1"/>
    <w:rsid w:val="005240E9"/>
    <w:rsid w:val="0052497F"/>
    <w:rsid w:val="00524F5C"/>
    <w:rsid w:val="00527E29"/>
    <w:rsid w:val="0053070A"/>
    <w:rsid w:val="005423C9"/>
    <w:rsid w:val="005576CF"/>
    <w:rsid w:val="00560181"/>
    <w:rsid w:val="005606D8"/>
    <w:rsid w:val="005632AE"/>
    <w:rsid w:val="00563D38"/>
    <w:rsid w:val="00565F0B"/>
    <w:rsid w:val="0056731C"/>
    <w:rsid w:val="00580DED"/>
    <w:rsid w:val="005904DA"/>
    <w:rsid w:val="0059648C"/>
    <w:rsid w:val="005A1F2E"/>
    <w:rsid w:val="005A646B"/>
    <w:rsid w:val="005B5A92"/>
    <w:rsid w:val="005B5E2C"/>
    <w:rsid w:val="005C02E8"/>
    <w:rsid w:val="005C04B1"/>
    <w:rsid w:val="005C42AC"/>
    <w:rsid w:val="005C5711"/>
    <w:rsid w:val="005D7DDD"/>
    <w:rsid w:val="005E1AD1"/>
    <w:rsid w:val="005F1653"/>
    <w:rsid w:val="005F27CD"/>
    <w:rsid w:val="00600C15"/>
    <w:rsid w:val="00605E58"/>
    <w:rsid w:val="006062B1"/>
    <w:rsid w:val="00607CBB"/>
    <w:rsid w:val="00607F8E"/>
    <w:rsid w:val="006150BA"/>
    <w:rsid w:val="006161EF"/>
    <w:rsid w:val="00624817"/>
    <w:rsid w:val="00637170"/>
    <w:rsid w:val="00641D9C"/>
    <w:rsid w:val="00642215"/>
    <w:rsid w:val="00643B37"/>
    <w:rsid w:val="00646AF9"/>
    <w:rsid w:val="00652C56"/>
    <w:rsid w:val="00652E56"/>
    <w:rsid w:val="00653C4E"/>
    <w:rsid w:val="00654F98"/>
    <w:rsid w:val="00660C26"/>
    <w:rsid w:val="006708B4"/>
    <w:rsid w:val="00671F51"/>
    <w:rsid w:val="00672B2A"/>
    <w:rsid w:val="006747E5"/>
    <w:rsid w:val="00674BFA"/>
    <w:rsid w:val="00681D76"/>
    <w:rsid w:val="0068200C"/>
    <w:rsid w:val="006837E0"/>
    <w:rsid w:val="00683D05"/>
    <w:rsid w:val="0068567F"/>
    <w:rsid w:val="00691674"/>
    <w:rsid w:val="0069177C"/>
    <w:rsid w:val="0069313F"/>
    <w:rsid w:val="006950F9"/>
    <w:rsid w:val="00696F4E"/>
    <w:rsid w:val="0069791B"/>
    <w:rsid w:val="00697C09"/>
    <w:rsid w:val="006A10A1"/>
    <w:rsid w:val="006A158E"/>
    <w:rsid w:val="006A357E"/>
    <w:rsid w:val="006A6176"/>
    <w:rsid w:val="006A762A"/>
    <w:rsid w:val="006B0268"/>
    <w:rsid w:val="006B0CF8"/>
    <w:rsid w:val="006B3AF3"/>
    <w:rsid w:val="006B58DA"/>
    <w:rsid w:val="006B6506"/>
    <w:rsid w:val="006C2729"/>
    <w:rsid w:val="006C59E0"/>
    <w:rsid w:val="006C684D"/>
    <w:rsid w:val="006C7A91"/>
    <w:rsid w:val="006D2810"/>
    <w:rsid w:val="006D3617"/>
    <w:rsid w:val="006D6C9C"/>
    <w:rsid w:val="006E29A1"/>
    <w:rsid w:val="006E386C"/>
    <w:rsid w:val="006F0BD5"/>
    <w:rsid w:val="006F1E83"/>
    <w:rsid w:val="006F557E"/>
    <w:rsid w:val="00702118"/>
    <w:rsid w:val="00703787"/>
    <w:rsid w:val="0070558B"/>
    <w:rsid w:val="0070714F"/>
    <w:rsid w:val="007100BE"/>
    <w:rsid w:val="007129B6"/>
    <w:rsid w:val="007133E3"/>
    <w:rsid w:val="007155ED"/>
    <w:rsid w:val="007158CA"/>
    <w:rsid w:val="007167C8"/>
    <w:rsid w:val="00716C02"/>
    <w:rsid w:val="007179B5"/>
    <w:rsid w:val="00717AC4"/>
    <w:rsid w:val="00720FA7"/>
    <w:rsid w:val="007249E2"/>
    <w:rsid w:val="007272DB"/>
    <w:rsid w:val="00727367"/>
    <w:rsid w:val="007372D4"/>
    <w:rsid w:val="007457BF"/>
    <w:rsid w:val="00745A03"/>
    <w:rsid w:val="0074686A"/>
    <w:rsid w:val="00747266"/>
    <w:rsid w:val="007524BE"/>
    <w:rsid w:val="007541B3"/>
    <w:rsid w:val="00757980"/>
    <w:rsid w:val="00763226"/>
    <w:rsid w:val="00763815"/>
    <w:rsid w:val="00766B8C"/>
    <w:rsid w:val="007750C8"/>
    <w:rsid w:val="00782609"/>
    <w:rsid w:val="007867D5"/>
    <w:rsid w:val="00790683"/>
    <w:rsid w:val="0079087B"/>
    <w:rsid w:val="00790A82"/>
    <w:rsid w:val="00794FA1"/>
    <w:rsid w:val="00796620"/>
    <w:rsid w:val="007A2E92"/>
    <w:rsid w:val="007A3EBF"/>
    <w:rsid w:val="007A4D1B"/>
    <w:rsid w:val="007A6DDB"/>
    <w:rsid w:val="007B59C7"/>
    <w:rsid w:val="007C10EF"/>
    <w:rsid w:val="007C44F0"/>
    <w:rsid w:val="007C4A0B"/>
    <w:rsid w:val="007D2467"/>
    <w:rsid w:val="007D6E47"/>
    <w:rsid w:val="007D7281"/>
    <w:rsid w:val="007E698D"/>
    <w:rsid w:val="007E7F88"/>
    <w:rsid w:val="007F2D77"/>
    <w:rsid w:val="007F2E97"/>
    <w:rsid w:val="007F4560"/>
    <w:rsid w:val="007F6AB3"/>
    <w:rsid w:val="007F6FA2"/>
    <w:rsid w:val="008109E1"/>
    <w:rsid w:val="008217F4"/>
    <w:rsid w:val="00822241"/>
    <w:rsid w:val="00822497"/>
    <w:rsid w:val="00825E88"/>
    <w:rsid w:val="00835B53"/>
    <w:rsid w:val="00842495"/>
    <w:rsid w:val="00842DC8"/>
    <w:rsid w:val="00843CCD"/>
    <w:rsid w:val="00844253"/>
    <w:rsid w:val="00850027"/>
    <w:rsid w:val="00850517"/>
    <w:rsid w:val="0085515E"/>
    <w:rsid w:val="0085724C"/>
    <w:rsid w:val="00857852"/>
    <w:rsid w:val="00862074"/>
    <w:rsid w:val="00863436"/>
    <w:rsid w:val="00877A8C"/>
    <w:rsid w:val="008805AF"/>
    <w:rsid w:val="00880BBC"/>
    <w:rsid w:val="00885235"/>
    <w:rsid w:val="008863FD"/>
    <w:rsid w:val="00890BA3"/>
    <w:rsid w:val="00892C97"/>
    <w:rsid w:val="00893ED1"/>
    <w:rsid w:val="00895650"/>
    <w:rsid w:val="008A0F7F"/>
    <w:rsid w:val="008A3486"/>
    <w:rsid w:val="008B24F3"/>
    <w:rsid w:val="008B60E4"/>
    <w:rsid w:val="008C180E"/>
    <w:rsid w:val="008C4027"/>
    <w:rsid w:val="008C4B84"/>
    <w:rsid w:val="008C79A4"/>
    <w:rsid w:val="008D0E85"/>
    <w:rsid w:val="008D1585"/>
    <w:rsid w:val="008D319C"/>
    <w:rsid w:val="008D7C76"/>
    <w:rsid w:val="008E161B"/>
    <w:rsid w:val="008E2E07"/>
    <w:rsid w:val="00904457"/>
    <w:rsid w:val="00905335"/>
    <w:rsid w:val="0091464E"/>
    <w:rsid w:val="009150EC"/>
    <w:rsid w:val="009223C5"/>
    <w:rsid w:val="00924A5A"/>
    <w:rsid w:val="00925D43"/>
    <w:rsid w:val="00926AE8"/>
    <w:rsid w:val="00931D82"/>
    <w:rsid w:val="00933DEF"/>
    <w:rsid w:val="009356B8"/>
    <w:rsid w:val="009362E6"/>
    <w:rsid w:val="00936459"/>
    <w:rsid w:val="00941F7D"/>
    <w:rsid w:val="009447B5"/>
    <w:rsid w:val="00953C49"/>
    <w:rsid w:val="00953C9F"/>
    <w:rsid w:val="00953D53"/>
    <w:rsid w:val="009578A4"/>
    <w:rsid w:val="00961387"/>
    <w:rsid w:val="00962C8F"/>
    <w:rsid w:val="00963068"/>
    <w:rsid w:val="00965931"/>
    <w:rsid w:val="00966F45"/>
    <w:rsid w:val="00970146"/>
    <w:rsid w:val="009709A5"/>
    <w:rsid w:val="009874C4"/>
    <w:rsid w:val="00994738"/>
    <w:rsid w:val="009A0A26"/>
    <w:rsid w:val="009A1AD9"/>
    <w:rsid w:val="009A2197"/>
    <w:rsid w:val="009A37AB"/>
    <w:rsid w:val="009B6166"/>
    <w:rsid w:val="009C2DA7"/>
    <w:rsid w:val="009D00DC"/>
    <w:rsid w:val="009D03F8"/>
    <w:rsid w:val="009D1D57"/>
    <w:rsid w:val="009D3970"/>
    <w:rsid w:val="009D4E59"/>
    <w:rsid w:val="009D62D0"/>
    <w:rsid w:val="009E4158"/>
    <w:rsid w:val="009E442C"/>
    <w:rsid w:val="009E67C7"/>
    <w:rsid w:val="009F1950"/>
    <w:rsid w:val="009F3AEF"/>
    <w:rsid w:val="009F46E9"/>
    <w:rsid w:val="009F5BDD"/>
    <w:rsid w:val="009F7F24"/>
    <w:rsid w:val="00A0011D"/>
    <w:rsid w:val="00A01968"/>
    <w:rsid w:val="00A02AFE"/>
    <w:rsid w:val="00A0480E"/>
    <w:rsid w:val="00A05930"/>
    <w:rsid w:val="00A20816"/>
    <w:rsid w:val="00A22A9F"/>
    <w:rsid w:val="00A250E2"/>
    <w:rsid w:val="00A25C38"/>
    <w:rsid w:val="00A26798"/>
    <w:rsid w:val="00A308EE"/>
    <w:rsid w:val="00A30A15"/>
    <w:rsid w:val="00A30B0E"/>
    <w:rsid w:val="00A30C07"/>
    <w:rsid w:val="00A318A9"/>
    <w:rsid w:val="00A322C0"/>
    <w:rsid w:val="00A32C3F"/>
    <w:rsid w:val="00A356B5"/>
    <w:rsid w:val="00A360D9"/>
    <w:rsid w:val="00A36208"/>
    <w:rsid w:val="00A4055F"/>
    <w:rsid w:val="00A40772"/>
    <w:rsid w:val="00A40DFE"/>
    <w:rsid w:val="00A41476"/>
    <w:rsid w:val="00A45942"/>
    <w:rsid w:val="00A51198"/>
    <w:rsid w:val="00A520BE"/>
    <w:rsid w:val="00A53694"/>
    <w:rsid w:val="00A612AF"/>
    <w:rsid w:val="00A63BC1"/>
    <w:rsid w:val="00A65E47"/>
    <w:rsid w:val="00A6600F"/>
    <w:rsid w:val="00A66A55"/>
    <w:rsid w:val="00A717D6"/>
    <w:rsid w:val="00A726D9"/>
    <w:rsid w:val="00A72ED9"/>
    <w:rsid w:val="00A73688"/>
    <w:rsid w:val="00A779FD"/>
    <w:rsid w:val="00A80EED"/>
    <w:rsid w:val="00A81FCA"/>
    <w:rsid w:val="00A83116"/>
    <w:rsid w:val="00A85D7D"/>
    <w:rsid w:val="00A8646A"/>
    <w:rsid w:val="00A87013"/>
    <w:rsid w:val="00A87631"/>
    <w:rsid w:val="00A87D0A"/>
    <w:rsid w:val="00A93CFD"/>
    <w:rsid w:val="00A9454A"/>
    <w:rsid w:val="00A9683B"/>
    <w:rsid w:val="00AA0A6C"/>
    <w:rsid w:val="00AA1B49"/>
    <w:rsid w:val="00AA69C2"/>
    <w:rsid w:val="00AB3A26"/>
    <w:rsid w:val="00AB5742"/>
    <w:rsid w:val="00AC2CED"/>
    <w:rsid w:val="00AC379B"/>
    <w:rsid w:val="00AC42EA"/>
    <w:rsid w:val="00AC4C28"/>
    <w:rsid w:val="00AD046B"/>
    <w:rsid w:val="00AD4EA8"/>
    <w:rsid w:val="00AD5474"/>
    <w:rsid w:val="00AD57BE"/>
    <w:rsid w:val="00AD7971"/>
    <w:rsid w:val="00AD7CB2"/>
    <w:rsid w:val="00AE164A"/>
    <w:rsid w:val="00AE1B99"/>
    <w:rsid w:val="00AE36E4"/>
    <w:rsid w:val="00AE6CA6"/>
    <w:rsid w:val="00AE7BFA"/>
    <w:rsid w:val="00AF0E31"/>
    <w:rsid w:val="00AF128B"/>
    <w:rsid w:val="00AF14A8"/>
    <w:rsid w:val="00AF19D8"/>
    <w:rsid w:val="00B012E8"/>
    <w:rsid w:val="00B01B38"/>
    <w:rsid w:val="00B038DA"/>
    <w:rsid w:val="00B06D58"/>
    <w:rsid w:val="00B077E1"/>
    <w:rsid w:val="00B10273"/>
    <w:rsid w:val="00B1152A"/>
    <w:rsid w:val="00B11D56"/>
    <w:rsid w:val="00B12CB3"/>
    <w:rsid w:val="00B12E66"/>
    <w:rsid w:val="00B20B03"/>
    <w:rsid w:val="00B23155"/>
    <w:rsid w:val="00B24F93"/>
    <w:rsid w:val="00B258E2"/>
    <w:rsid w:val="00B32A7C"/>
    <w:rsid w:val="00B35A46"/>
    <w:rsid w:val="00B36D99"/>
    <w:rsid w:val="00B37E67"/>
    <w:rsid w:val="00B4177C"/>
    <w:rsid w:val="00B45E90"/>
    <w:rsid w:val="00B547A8"/>
    <w:rsid w:val="00B55353"/>
    <w:rsid w:val="00B60F49"/>
    <w:rsid w:val="00B6787B"/>
    <w:rsid w:val="00B707CE"/>
    <w:rsid w:val="00B7226C"/>
    <w:rsid w:val="00B73910"/>
    <w:rsid w:val="00B73C73"/>
    <w:rsid w:val="00B74078"/>
    <w:rsid w:val="00B76617"/>
    <w:rsid w:val="00B811F6"/>
    <w:rsid w:val="00B82CAE"/>
    <w:rsid w:val="00B867E1"/>
    <w:rsid w:val="00B90795"/>
    <w:rsid w:val="00B946A1"/>
    <w:rsid w:val="00B962D6"/>
    <w:rsid w:val="00B964CD"/>
    <w:rsid w:val="00B96500"/>
    <w:rsid w:val="00B9655E"/>
    <w:rsid w:val="00B977C3"/>
    <w:rsid w:val="00B97990"/>
    <w:rsid w:val="00BA05F6"/>
    <w:rsid w:val="00BA2365"/>
    <w:rsid w:val="00BA3E2E"/>
    <w:rsid w:val="00BA7423"/>
    <w:rsid w:val="00BA7C59"/>
    <w:rsid w:val="00BB2776"/>
    <w:rsid w:val="00BB3034"/>
    <w:rsid w:val="00BB5086"/>
    <w:rsid w:val="00BB63E3"/>
    <w:rsid w:val="00BC0A3A"/>
    <w:rsid w:val="00BC18BD"/>
    <w:rsid w:val="00BC4E35"/>
    <w:rsid w:val="00BC7242"/>
    <w:rsid w:val="00BC7CF9"/>
    <w:rsid w:val="00BD207E"/>
    <w:rsid w:val="00BE0E27"/>
    <w:rsid w:val="00BE163A"/>
    <w:rsid w:val="00BE50EA"/>
    <w:rsid w:val="00BF11B8"/>
    <w:rsid w:val="00BF38BF"/>
    <w:rsid w:val="00BF4252"/>
    <w:rsid w:val="00BF5357"/>
    <w:rsid w:val="00BF5ABC"/>
    <w:rsid w:val="00BF6C34"/>
    <w:rsid w:val="00C01C5D"/>
    <w:rsid w:val="00C0390C"/>
    <w:rsid w:val="00C0455B"/>
    <w:rsid w:val="00C048B9"/>
    <w:rsid w:val="00C051C6"/>
    <w:rsid w:val="00C05367"/>
    <w:rsid w:val="00C0790D"/>
    <w:rsid w:val="00C13E6A"/>
    <w:rsid w:val="00C157EA"/>
    <w:rsid w:val="00C15971"/>
    <w:rsid w:val="00C15D50"/>
    <w:rsid w:val="00C1696D"/>
    <w:rsid w:val="00C20750"/>
    <w:rsid w:val="00C22A2E"/>
    <w:rsid w:val="00C23C4F"/>
    <w:rsid w:val="00C2595D"/>
    <w:rsid w:val="00C25E5D"/>
    <w:rsid w:val="00C2691F"/>
    <w:rsid w:val="00C300A6"/>
    <w:rsid w:val="00C36C02"/>
    <w:rsid w:val="00C42A48"/>
    <w:rsid w:val="00C43996"/>
    <w:rsid w:val="00C55680"/>
    <w:rsid w:val="00C56957"/>
    <w:rsid w:val="00C56D83"/>
    <w:rsid w:val="00C57528"/>
    <w:rsid w:val="00C579C8"/>
    <w:rsid w:val="00C60D52"/>
    <w:rsid w:val="00C6168F"/>
    <w:rsid w:val="00C71E5C"/>
    <w:rsid w:val="00C743A0"/>
    <w:rsid w:val="00C74D1B"/>
    <w:rsid w:val="00C74D2F"/>
    <w:rsid w:val="00C74FC1"/>
    <w:rsid w:val="00C75236"/>
    <w:rsid w:val="00C76B7B"/>
    <w:rsid w:val="00C80228"/>
    <w:rsid w:val="00C8031A"/>
    <w:rsid w:val="00C821FC"/>
    <w:rsid w:val="00C82A4A"/>
    <w:rsid w:val="00C82F7F"/>
    <w:rsid w:val="00C87215"/>
    <w:rsid w:val="00C95172"/>
    <w:rsid w:val="00CA4512"/>
    <w:rsid w:val="00CA622B"/>
    <w:rsid w:val="00CA6F69"/>
    <w:rsid w:val="00CB0D26"/>
    <w:rsid w:val="00CB32CF"/>
    <w:rsid w:val="00CB34E1"/>
    <w:rsid w:val="00CB4A77"/>
    <w:rsid w:val="00CC24C2"/>
    <w:rsid w:val="00CC258C"/>
    <w:rsid w:val="00CC43F5"/>
    <w:rsid w:val="00CC5F27"/>
    <w:rsid w:val="00CD1EEA"/>
    <w:rsid w:val="00CD3C32"/>
    <w:rsid w:val="00CD5E01"/>
    <w:rsid w:val="00CD6E3A"/>
    <w:rsid w:val="00CD7F1D"/>
    <w:rsid w:val="00CE304F"/>
    <w:rsid w:val="00CF335F"/>
    <w:rsid w:val="00CF43EA"/>
    <w:rsid w:val="00CF4BF9"/>
    <w:rsid w:val="00D0189D"/>
    <w:rsid w:val="00D02518"/>
    <w:rsid w:val="00D06F0A"/>
    <w:rsid w:val="00D07AC8"/>
    <w:rsid w:val="00D07B2F"/>
    <w:rsid w:val="00D1180C"/>
    <w:rsid w:val="00D12D66"/>
    <w:rsid w:val="00D132CA"/>
    <w:rsid w:val="00D20EA7"/>
    <w:rsid w:val="00D23E85"/>
    <w:rsid w:val="00D32A1C"/>
    <w:rsid w:val="00D359E2"/>
    <w:rsid w:val="00D4043C"/>
    <w:rsid w:val="00D41891"/>
    <w:rsid w:val="00D42BC2"/>
    <w:rsid w:val="00D45D35"/>
    <w:rsid w:val="00D461D3"/>
    <w:rsid w:val="00D475B7"/>
    <w:rsid w:val="00D52442"/>
    <w:rsid w:val="00D54AEA"/>
    <w:rsid w:val="00D63029"/>
    <w:rsid w:val="00D64353"/>
    <w:rsid w:val="00D64A80"/>
    <w:rsid w:val="00D66814"/>
    <w:rsid w:val="00D66D2E"/>
    <w:rsid w:val="00D67EF3"/>
    <w:rsid w:val="00D7546E"/>
    <w:rsid w:val="00D75D2E"/>
    <w:rsid w:val="00D83686"/>
    <w:rsid w:val="00D90334"/>
    <w:rsid w:val="00D93372"/>
    <w:rsid w:val="00D93EB9"/>
    <w:rsid w:val="00DA3F7D"/>
    <w:rsid w:val="00DA5CBD"/>
    <w:rsid w:val="00DB021A"/>
    <w:rsid w:val="00DB085F"/>
    <w:rsid w:val="00DB1217"/>
    <w:rsid w:val="00DB168D"/>
    <w:rsid w:val="00DC19CD"/>
    <w:rsid w:val="00DC59F6"/>
    <w:rsid w:val="00DC68F6"/>
    <w:rsid w:val="00DD1451"/>
    <w:rsid w:val="00DD70BA"/>
    <w:rsid w:val="00DE063A"/>
    <w:rsid w:val="00DE2B4C"/>
    <w:rsid w:val="00DF25E9"/>
    <w:rsid w:val="00E0651A"/>
    <w:rsid w:val="00E11853"/>
    <w:rsid w:val="00E13369"/>
    <w:rsid w:val="00E178CF"/>
    <w:rsid w:val="00E21BE3"/>
    <w:rsid w:val="00E24E38"/>
    <w:rsid w:val="00E25026"/>
    <w:rsid w:val="00E277A5"/>
    <w:rsid w:val="00E30D3A"/>
    <w:rsid w:val="00E3105C"/>
    <w:rsid w:val="00E3110E"/>
    <w:rsid w:val="00E32E03"/>
    <w:rsid w:val="00E373C2"/>
    <w:rsid w:val="00E373DD"/>
    <w:rsid w:val="00E40337"/>
    <w:rsid w:val="00E40D39"/>
    <w:rsid w:val="00E41033"/>
    <w:rsid w:val="00E4155D"/>
    <w:rsid w:val="00E43DF9"/>
    <w:rsid w:val="00E4641D"/>
    <w:rsid w:val="00E5376B"/>
    <w:rsid w:val="00E576B6"/>
    <w:rsid w:val="00E60C93"/>
    <w:rsid w:val="00E629E3"/>
    <w:rsid w:val="00E63473"/>
    <w:rsid w:val="00E64910"/>
    <w:rsid w:val="00E6643F"/>
    <w:rsid w:val="00E66761"/>
    <w:rsid w:val="00E6685A"/>
    <w:rsid w:val="00E71416"/>
    <w:rsid w:val="00E71540"/>
    <w:rsid w:val="00E71711"/>
    <w:rsid w:val="00E74C9D"/>
    <w:rsid w:val="00E751BA"/>
    <w:rsid w:val="00E86E03"/>
    <w:rsid w:val="00E92762"/>
    <w:rsid w:val="00E92A14"/>
    <w:rsid w:val="00E956C7"/>
    <w:rsid w:val="00E979B2"/>
    <w:rsid w:val="00EA42E6"/>
    <w:rsid w:val="00EA4356"/>
    <w:rsid w:val="00EA479E"/>
    <w:rsid w:val="00EA4B48"/>
    <w:rsid w:val="00EB0836"/>
    <w:rsid w:val="00EB120A"/>
    <w:rsid w:val="00EB70F1"/>
    <w:rsid w:val="00ED0576"/>
    <w:rsid w:val="00ED1819"/>
    <w:rsid w:val="00ED31F6"/>
    <w:rsid w:val="00ED3ED4"/>
    <w:rsid w:val="00ED4953"/>
    <w:rsid w:val="00ED7C3C"/>
    <w:rsid w:val="00EE3B7D"/>
    <w:rsid w:val="00EE4F4A"/>
    <w:rsid w:val="00EE73B0"/>
    <w:rsid w:val="00EF181F"/>
    <w:rsid w:val="00EF1AD4"/>
    <w:rsid w:val="00EF2251"/>
    <w:rsid w:val="00EF2EAF"/>
    <w:rsid w:val="00F00182"/>
    <w:rsid w:val="00F019AC"/>
    <w:rsid w:val="00F02AC8"/>
    <w:rsid w:val="00F032B7"/>
    <w:rsid w:val="00F06234"/>
    <w:rsid w:val="00F079E0"/>
    <w:rsid w:val="00F12EBB"/>
    <w:rsid w:val="00F1623C"/>
    <w:rsid w:val="00F1665C"/>
    <w:rsid w:val="00F2049E"/>
    <w:rsid w:val="00F24601"/>
    <w:rsid w:val="00F26A1A"/>
    <w:rsid w:val="00F34867"/>
    <w:rsid w:val="00F36F46"/>
    <w:rsid w:val="00F51283"/>
    <w:rsid w:val="00F53FD0"/>
    <w:rsid w:val="00F54202"/>
    <w:rsid w:val="00F5456E"/>
    <w:rsid w:val="00F60F4B"/>
    <w:rsid w:val="00F6234D"/>
    <w:rsid w:val="00F6663D"/>
    <w:rsid w:val="00F66F66"/>
    <w:rsid w:val="00F67604"/>
    <w:rsid w:val="00F7241C"/>
    <w:rsid w:val="00F81753"/>
    <w:rsid w:val="00F8318C"/>
    <w:rsid w:val="00F8622F"/>
    <w:rsid w:val="00F869E4"/>
    <w:rsid w:val="00F87E3D"/>
    <w:rsid w:val="00F94636"/>
    <w:rsid w:val="00F94DAF"/>
    <w:rsid w:val="00F95953"/>
    <w:rsid w:val="00F97FEC"/>
    <w:rsid w:val="00FA0009"/>
    <w:rsid w:val="00FA1827"/>
    <w:rsid w:val="00FA1BC9"/>
    <w:rsid w:val="00FA2768"/>
    <w:rsid w:val="00FA4D51"/>
    <w:rsid w:val="00FB06E3"/>
    <w:rsid w:val="00FB77FF"/>
    <w:rsid w:val="00FC4E75"/>
    <w:rsid w:val="00FC58A0"/>
    <w:rsid w:val="00FD4C91"/>
    <w:rsid w:val="00FD665C"/>
    <w:rsid w:val="00FF2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6D33C-EC39-4CD0-9D83-1071865B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B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72B2A"/>
  </w:style>
  <w:style w:type="paragraph" w:styleId="a4">
    <w:name w:val="header"/>
    <w:basedOn w:val="a"/>
    <w:link w:val="a5"/>
    <w:rsid w:val="00672B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页眉 字符"/>
    <w:basedOn w:val="a0"/>
    <w:link w:val="a4"/>
    <w:rsid w:val="00672B2A"/>
    <w:rPr>
      <w:rFonts w:ascii="Times New Roman" w:eastAsia="宋体" w:hAnsi="Times New Roman" w:cs="Times New Roman"/>
      <w:sz w:val="18"/>
      <w:szCs w:val="24"/>
    </w:rPr>
  </w:style>
  <w:style w:type="paragraph" w:styleId="a6">
    <w:name w:val="footer"/>
    <w:basedOn w:val="a"/>
    <w:link w:val="a7"/>
    <w:uiPriority w:val="99"/>
    <w:rsid w:val="00672B2A"/>
    <w:pPr>
      <w:tabs>
        <w:tab w:val="center" w:pos="4153"/>
        <w:tab w:val="right" w:pos="8306"/>
      </w:tabs>
      <w:snapToGrid w:val="0"/>
      <w:jc w:val="left"/>
    </w:pPr>
    <w:rPr>
      <w:sz w:val="18"/>
      <w:szCs w:val="18"/>
    </w:rPr>
  </w:style>
  <w:style w:type="character" w:customStyle="1" w:styleId="a7">
    <w:name w:val="页脚 字符"/>
    <w:basedOn w:val="a0"/>
    <w:link w:val="a6"/>
    <w:uiPriority w:val="99"/>
    <w:rsid w:val="00672B2A"/>
    <w:rPr>
      <w:rFonts w:ascii="Times New Roman" w:eastAsia="宋体" w:hAnsi="Times New Roman" w:cs="Times New Roman"/>
      <w:sz w:val="18"/>
      <w:szCs w:val="18"/>
    </w:rPr>
  </w:style>
  <w:style w:type="paragraph" w:styleId="a8">
    <w:name w:val="endnote text"/>
    <w:basedOn w:val="a"/>
    <w:link w:val="a9"/>
    <w:uiPriority w:val="99"/>
    <w:semiHidden/>
    <w:unhideWhenUsed/>
    <w:rsid w:val="00672B2A"/>
    <w:pPr>
      <w:snapToGrid w:val="0"/>
      <w:jc w:val="left"/>
    </w:pPr>
  </w:style>
  <w:style w:type="character" w:customStyle="1" w:styleId="a9">
    <w:name w:val="尾注文本 字符"/>
    <w:basedOn w:val="a0"/>
    <w:link w:val="a8"/>
    <w:uiPriority w:val="99"/>
    <w:semiHidden/>
    <w:rsid w:val="00672B2A"/>
    <w:rPr>
      <w:rFonts w:ascii="Times New Roman" w:eastAsia="宋体" w:hAnsi="Times New Roman" w:cs="Times New Roman"/>
      <w:szCs w:val="24"/>
    </w:rPr>
  </w:style>
  <w:style w:type="character" w:styleId="aa">
    <w:name w:val="endnote reference"/>
    <w:basedOn w:val="a0"/>
    <w:uiPriority w:val="99"/>
    <w:semiHidden/>
    <w:unhideWhenUsed/>
    <w:rsid w:val="00672B2A"/>
    <w:rPr>
      <w:vertAlign w:val="superscript"/>
    </w:rPr>
  </w:style>
  <w:style w:type="paragraph" w:styleId="ab">
    <w:name w:val="footnote text"/>
    <w:basedOn w:val="a"/>
    <w:link w:val="ac"/>
    <w:uiPriority w:val="99"/>
    <w:semiHidden/>
    <w:unhideWhenUsed/>
    <w:rsid w:val="00672B2A"/>
    <w:pPr>
      <w:snapToGrid w:val="0"/>
      <w:jc w:val="left"/>
    </w:pPr>
    <w:rPr>
      <w:sz w:val="18"/>
      <w:szCs w:val="18"/>
    </w:rPr>
  </w:style>
  <w:style w:type="character" w:customStyle="1" w:styleId="ac">
    <w:name w:val="脚注文本 字符"/>
    <w:basedOn w:val="a0"/>
    <w:link w:val="ab"/>
    <w:uiPriority w:val="99"/>
    <w:semiHidden/>
    <w:rsid w:val="00672B2A"/>
    <w:rPr>
      <w:rFonts w:ascii="Times New Roman" w:eastAsia="宋体" w:hAnsi="Times New Roman" w:cs="Times New Roman"/>
      <w:sz w:val="18"/>
      <w:szCs w:val="18"/>
    </w:rPr>
  </w:style>
  <w:style w:type="character" w:styleId="ad">
    <w:name w:val="footnote reference"/>
    <w:basedOn w:val="a0"/>
    <w:uiPriority w:val="99"/>
    <w:semiHidden/>
    <w:unhideWhenUsed/>
    <w:rsid w:val="00672B2A"/>
    <w:rPr>
      <w:vertAlign w:val="superscript"/>
    </w:rPr>
  </w:style>
  <w:style w:type="character" w:styleId="ae">
    <w:name w:val="Hyperlink"/>
    <w:basedOn w:val="a0"/>
    <w:uiPriority w:val="99"/>
    <w:unhideWhenUsed/>
    <w:rsid w:val="00672B2A"/>
    <w:rPr>
      <w:color w:val="0000FF"/>
      <w:u w:val="single"/>
    </w:rPr>
  </w:style>
  <w:style w:type="paragraph" w:styleId="af">
    <w:name w:val="List Paragraph"/>
    <w:basedOn w:val="a"/>
    <w:uiPriority w:val="34"/>
    <w:qFormat/>
    <w:rsid w:val="00CC43F5"/>
    <w:pPr>
      <w:ind w:firstLineChars="200" w:firstLine="420"/>
    </w:pPr>
  </w:style>
  <w:style w:type="table" w:styleId="af0">
    <w:name w:val="Table Grid"/>
    <w:basedOn w:val="a1"/>
    <w:uiPriority w:val="59"/>
    <w:rsid w:val="00B0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83686"/>
    <w:pPr>
      <w:ind w:leftChars="2500" w:left="100"/>
    </w:pPr>
  </w:style>
  <w:style w:type="character" w:customStyle="1" w:styleId="af2">
    <w:name w:val="日期 字符"/>
    <w:basedOn w:val="a0"/>
    <w:link w:val="af1"/>
    <w:uiPriority w:val="99"/>
    <w:semiHidden/>
    <w:rsid w:val="00D83686"/>
    <w:rPr>
      <w:rFonts w:ascii="Times New Roman" w:eastAsia="宋体" w:hAnsi="Times New Roman" w:cs="Times New Roman"/>
      <w:szCs w:val="24"/>
    </w:rPr>
  </w:style>
  <w:style w:type="paragraph" w:styleId="af3">
    <w:name w:val="Balloon Text"/>
    <w:basedOn w:val="a"/>
    <w:link w:val="af4"/>
    <w:uiPriority w:val="99"/>
    <w:semiHidden/>
    <w:unhideWhenUsed/>
    <w:rsid w:val="00BF5357"/>
    <w:rPr>
      <w:sz w:val="18"/>
      <w:szCs w:val="18"/>
    </w:rPr>
  </w:style>
  <w:style w:type="character" w:customStyle="1" w:styleId="af4">
    <w:name w:val="批注框文本 字符"/>
    <w:basedOn w:val="a0"/>
    <w:link w:val="af3"/>
    <w:uiPriority w:val="99"/>
    <w:semiHidden/>
    <w:rsid w:val="00BF53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BAB9-3EEB-42D1-B165-1164586D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306</Words>
  <Characters>1746</Characters>
  <Application>Microsoft Office Word</Application>
  <DocSecurity>0</DocSecurity>
  <Lines>14</Lines>
  <Paragraphs>4</Paragraphs>
  <ScaleCrop>false</ScaleCrop>
  <Company>china</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lyx</cp:lastModifiedBy>
  <cp:revision>3</cp:revision>
  <cp:lastPrinted>2018-02-27T08:38:00Z</cp:lastPrinted>
  <dcterms:created xsi:type="dcterms:W3CDTF">2018-02-28T09:34:00Z</dcterms:created>
  <dcterms:modified xsi:type="dcterms:W3CDTF">2018-02-28T09:36:00Z</dcterms:modified>
</cp:coreProperties>
</file>